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A4093A" w14:paraId="0A7BC5A4" w14:textId="77777777" w:rsidTr="00A4093A">
        <w:trPr>
          <w:trHeight w:val="270"/>
          <w:jc w:val="center"/>
        </w:trPr>
        <w:tc>
          <w:tcPr>
            <w:tcW w:w="1530" w:type="dxa"/>
            <w:shd w:val="clear" w:color="auto" w:fill="auto"/>
          </w:tcPr>
          <w:p w14:paraId="100EB14C" w14:textId="77777777" w:rsidR="00A4093A" w:rsidRPr="005E297F" w:rsidRDefault="00A4093A" w:rsidP="00A4093A">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16FBA948" w14:textId="5BE5AB63" w:rsidR="00A4093A" w:rsidRPr="007719FA" w:rsidRDefault="00CD4D71" w:rsidP="00A4093A">
            <w:pPr>
              <w:rPr>
                <w:rFonts w:cstheme="minorHAnsi"/>
              </w:rPr>
            </w:pPr>
            <w:r>
              <w:rPr>
                <w:rFonts w:cstheme="minorHAnsi"/>
              </w:rPr>
              <w:t>August 13 and 14, 8:00AM – 12:00PM</w:t>
            </w:r>
          </w:p>
        </w:tc>
      </w:tr>
      <w:tr w:rsidR="00A4093A" w14:paraId="4C0D1BFA" w14:textId="77777777" w:rsidTr="00A4093A">
        <w:trPr>
          <w:jc w:val="center"/>
        </w:trPr>
        <w:tc>
          <w:tcPr>
            <w:tcW w:w="1530" w:type="dxa"/>
            <w:shd w:val="clear" w:color="auto" w:fill="auto"/>
          </w:tcPr>
          <w:p w14:paraId="4959D7FB" w14:textId="77777777" w:rsidR="00A4093A" w:rsidRPr="005E297F" w:rsidRDefault="00A4093A" w:rsidP="00A4093A">
            <w:pPr>
              <w:jc w:val="right"/>
              <w:rPr>
                <w:rFonts w:ascii="Museo Slab 500" w:hAnsi="Museo Slab 500"/>
                <w:b/>
                <w:bCs/>
                <w:sz w:val="28"/>
                <w:szCs w:val="28"/>
              </w:rPr>
            </w:pPr>
            <w:r w:rsidRPr="005E297F">
              <w:rPr>
                <w:rFonts w:cstheme="minorHAnsi"/>
                <w:b/>
                <w:bCs/>
                <w:sz w:val="24"/>
                <w:szCs w:val="24"/>
              </w:rPr>
              <w:t>Location:</w:t>
            </w:r>
          </w:p>
        </w:tc>
        <w:tc>
          <w:tcPr>
            <w:tcW w:w="5130" w:type="dxa"/>
          </w:tcPr>
          <w:p w14:paraId="5FF9971B" w14:textId="2E379661" w:rsidR="00A4093A" w:rsidRPr="007719FA" w:rsidRDefault="00A4093A" w:rsidP="00A4093A">
            <w:pPr>
              <w:rPr>
                <w:rFonts w:cstheme="minorHAnsi"/>
              </w:rPr>
            </w:pPr>
            <w:r>
              <w:rPr>
                <w:rFonts w:cstheme="minorHAnsi"/>
              </w:rPr>
              <w:t>Web - Microsoft Teams</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CD4D71" w14:paraId="48FAB8AF" w14:textId="77777777" w:rsidTr="001440FB">
        <w:trPr>
          <w:jc w:val="center"/>
        </w:trPr>
        <w:tc>
          <w:tcPr>
            <w:tcW w:w="6390" w:type="dxa"/>
            <w:gridSpan w:val="3"/>
            <w:shd w:val="clear" w:color="auto" w:fill="E7E6E6" w:themeFill="background2"/>
            <w:vAlign w:val="center"/>
          </w:tcPr>
          <w:p w14:paraId="3CCE14A4" w14:textId="77777777" w:rsidR="00CD4D71" w:rsidRDefault="00CD4D71" w:rsidP="001440FB">
            <w:pPr>
              <w:jc w:val="center"/>
              <w:rPr>
                <w:rFonts w:ascii="Museo Slab 500" w:hAnsi="Museo Slab 500"/>
                <w:sz w:val="28"/>
                <w:szCs w:val="28"/>
              </w:rPr>
            </w:pPr>
            <w:r w:rsidRPr="005E297F">
              <w:rPr>
                <w:rFonts w:cstheme="minorHAnsi"/>
                <w:b/>
                <w:bCs/>
                <w:sz w:val="24"/>
                <w:szCs w:val="24"/>
              </w:rPr>
              <w:t>Capital Construction Assistance Board Members:</w:t>
            </w:r>
          </w:p>
        </w:tc>
      </w:tr>
      <w:tr w:rsidR="00CD4D71" w14:paraId="0032CEED" w14:textId="77777777" w:rsidTr="001440FB">
        <w:trPr>
          <w:trHeight w:val="279"/>
          <w:jc w:val="center"/>
        </w:trPr>
        <w:tc>
          <w:tcPr>
            <w:tcW w:w="2520" w:type="dxa"/>
            <w:shd w:val="clear" w:color="auto" w:fill="auto"/>
          </w:tcPr>
          <w:p w14:paraId="558BFAFF" w14:textId="77777777" w:rsidR="00CD4D71" w:rsidRPr="005E297F" w:rsidRDefault="00CD4D71" w:rsidP="001440FB">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628F847" w14:textId="77777777" w:rsidR="00CD4D71" w:rsidRDefault="00CD4D71" w:rsidP="001440FB">
            <w:pPr>
              <w:rPr>
                <w:rFonts w:ascii="Museo Slab 500" w:hAnsi="Museo Slab 500"/>
                <w:sz w:val="28"/>
                <w:szCs w:val="28"/>
              </w:rPr>
            </w:pPr>
            <w:r w:rsidRPr="00DC1139">
              <w:rPr>
                <w:rFonts w:cs="Times New Roman"/>
              </w:rPr>
              <w:t>Allison Pearlman</w:t>
            </w:r>
          </w:p>
        </w:tc>
        <w:tc>
          <w:tcPr>
            <w:tcW w:w="1890" w:type="dxa"/>
          </w:tcPr>
          <w:p w14:paraId="1CC9AE5C" w14:textId="77777777" w:rsidR="00CD4D71" w:rsidRDefault="00CD4D71" w:rsidP="001440FB">
            <w:pPr>
              <w:rPr>
                <w:rFonts w:ascii="Museo Slab 500" w:hAnsi="Museo Slab 500"/>
                <w:sz w:val="28"/>
                <w:szCs w:val="28"/>
              </w:rPr>
            </w:pPr>
            <w:r w:rsidRPr="00DC1139">
              <w:rPr>
                <w:rFonts w:cs="Times New Roman"/>
              </w:rPr>
              <w:t>Michael Wailes</w:t>
            </w:r>
          </w:p>
        </w:tc>
      </w:tr>
      <w:tr w:rsidR="00CD4D71" w14:paraId="409571CC" w14:textId="77777777" w:rsidTr="001440FB">
        <w:trPr>
          <w:trHeight w:val="270"/>
          <w:jc w:val="center"/>
        </w:trPr>
        <w:tc>
          <w:tcPr>
            <w:tcW w:w="2520" w:type="dxa"/>
            <w:shd w:val="clear" w:color="auto" w:fill="auto"/>
          </w:tcPr>
          <w:p w14:paraId="383902DC" w14:textId="77777777" w:rsidR="00CD4D71" w:rsidRDefault="00CD4D71" w:rsidP="001440FB">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7E2F8491" w14:textId="77777777" w:rsidR="00CD4D71" w:rsidRDefault="00CD4D71" w:rsidP="001440FB">
            <w:pPr>
              <w:rPr>
                <w:rFonts w:ascii="Museo Slab 500" w:hAnsi="Museo Slab 500"/>
                <w:sz w:val="28"/>
                <w:szCs w:val="28"/>
              </w:rPr>
            </w:pPr>
            <w:r w:rsidRPr="00DC1139">
              <w:rPr>
                <w:rFonts w:cs="Times New Roman"/>
              </w:rPr>
              <w:t>Brett Ridgway</w:t>
            </w:r>
          </w:p>
        </w:tc>
        <w:tc>
          <w:tcPr>
            <w:tcW w:w="1890" w:type="dxa"/>
          </w:tcPr>
          <w:p w14:paraId="7FFDA44F" w14:textId="77777777" w:rsidR="00CD4D71" w:rsidRDefault="00CD4D71" w:rsidP="001440FB">
            <w:pPr>
              <w:rPr>
                <w:rFonts w:ascii="Museo Slab 500" w:hAnsi="Museo Slab 500"/>
                <w:sz w:val="28"/>
                <w:szCs w:val="28"/>
              </w:rPr>
            </w:pPr>
            <w:r w:rsidRPr="00DC1139">
              <w:rPr>
                <w:rFonts w:cs="Times New Roman"/>
              </w:rPr>
              <w:t>Cyndi Wright</w:t>
            </w:r>
          </w:p>
        </w:tc>
      </w:tr>
      <w:tr w:rsidR="00CD4D71" w14:paraId="55CD3C70" w14:textId="77777777" w:rsidTr="001440FB">
        <w:trPr>
          <w:trHeight w:val="270"/>
          <w:jc w:val="center"/>
        </w:trPr>
        <w:tc>
          <w:tcPr>
            <w:tcW w:w="2520" w:type="dxa"/>
            <w:shd w:val="clear" w:color="auto" w:fill="auto"/>
          </w:tcPr>
          <w:p w14:paraId="403B65C4" w14:textId="77777777" w:rsidR="00CD4D71" w:rsidRPr="00DC1139" w:rsidRDefault="00CD4D71" w:rsidP="001440FB">
            <w:pPr>
              <w:rPr>
                <w:rFonts w:cs="Times New Roman"/>
              </w:rPr>
            </w:pPr>
            <w:r w:rsidRPr="00DC1139">
              <w:rPr>
                <w:rFonts w:cs="Times New Roman"/>
              </w:rPr>
              <w:t>Brian Amack</w:t>
            </w:r>
          </w:p>
        </w:tc>
        <w:tc>
          <w:tcPr>
            <w:tcW w:w="1980" w:type="dxa"/>
          </w:tcPr>
          <w:p w14:paraId="41BBF50F" w14:textId="77777777" w:rsidR="00CD4D71" w:rsidRPr="00DC1139" w:rsidRDefault="00CD4D71" w:rsidP="001440FB">
            <w:pPr>
              <w:rPr>
                <w:rFonts w:cs="Times New Roman"/>
              </w:rPr>
            </w:pPr>
            <w:r>
              <w:rPr>
                <w:rFonts w:cs="Times New Roman"/>
              </w:rPr>
              <w:t>Matt Samelson</w:t>
            </w:r>
          </w:p>
        </w:tc>
        <w:tc>
          <w:tcPr>
            <w:tcW w:w="1890" w:type="dxa"/>
          </w:tcPr>
          <w:p w14:paraId="62B506A8" w14:textId="77777777" w:rsidR="00CD4D71" w:rsidRPr="00DC1139" w:rsidRDefault="00CD4D71" w:rsidP="001440FB">
            <w:pPr>
              <w:rPr>
                <w:rFonts w:cs="Times New Roman"/>
              </w:rPr>
            </w:pP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630"/>
      </w:tblGrid>
      <w:tr w:rsidR="00956D99" w14:paraId="7A3101E6" w14:textId="77777777" w:rsidTr="00CF726F">
        <w:trPr>
          <w:trHeight w:val="415"/>
          <w:jc w:val="center"/>
        </w:trPr>
        <w:tc>
          <w:tcPr>
            <w:tcW w:w="471" w:type="dxa"/>
          </w:tcPr>
          <w:p w14:paraId="08A10765" w14:textId="2A32D8F5" w:rsidR="00956D99" w:rsidRPr="001E1FA4" w:rsidRDefault="00956D99" w:rsidP="00EE7A58">
            <w:pPr>
              <w:ind w:left="66"/>
              <w:rPr>
                <w:rFonts w:cstheme="minorHAnsi"/>
              </w:rPr>
            </w:pPr>
          </w:p>
        </w:tc>
        <w:tc>
          <w:tcPr>
            <w:tcW w:w="9630" w:type="dxa"/>
          </w:tcPr>
          <w:p w14:paraId="24A572C7" w14:textId="7D20643F" w:rsidR="00956D99" w:rsidRPr="00092FD0" w:rsidRDefault="00F553E3" w:rsidP="00EE7A58">
            <w:pPr>
              <w:ind w:left="340"/>
              <w:rPr>
                <w:rFonts w:cstheme="minorHAnsi"/>
                <w:b/>
                <w:bCs/>
                <w:u w:val="single"/>
              </w:rPr>
            </w:pPr>
            <w:r>
              <w:rPr>
                <w:rFonts w:cstheme="minorHAnsi"/>
                <w:b/>
                <w:bCs/>
                <w:u w:val="single"/>
              </w:rPr>
              <w:t>DAY ONE – 8/13/20</w:t>
            </w:r>
          </w:p>
        </w:tc>
      </w:tr>
      <w:tr w:rsidR="00F553E3" w14:paraId="77B83D54" w14:textId="77777777" w:rsidTr="00CF726F">
        <w:trPr>
          <w:trHeight w:val="415"/>
          <w:jc w:val="center"/>
        </w:trPr>
        <w:tc>
          <w:tcPr>
            <w:tcW w:w="471" w:type="dxa"/>
          </w:tcPr>
          <w:p w14:paraId="679E6D42" w14:textId="4C6A4163" w:rsidR="00F553E3" w:rsidRDefault="00F553E3" w:rsidP="00F553E3">
            <w:pPr>
              <w:ind w:left="66"/>
              <w:rPr>
                <w:rFonts w:cstheme="minorHAnsi"/>
              </w:rPr>
            </w:pPr>
            <w:r>
              <w:rPr>
                <w:rFonts w:cstheme="minorHAnsi"/>
              </w:rPr>
              <w:t>I.</w:t>
            </w:r>
          </w:p>
        </w:tc>
        <w:tc>
          <w:tcPr>
            <w:tcW w:w="9630" w:type="dxa"/>
          </w:tcPr>
          <w:p w14:paraId="43D2594A" w14:textId="235B5EB7" w:rsidR="00F553E3" w:rsidRPr="00092FD0" w:rsidRDefault="00F553E3" w:rsidP="00F553E3">
            <w:pPr>
              <w:ind w:left="340"/>
              <w:rPr>
                <w:rFonts w:cstheme="minorHAnsi"/>
                <w:b/>
                <w:bCs/>
                <w:u w:val="single"/>
              </w:rPr>
            </w:pPr>
            <w:r w:rsidRPr="00092FD0">
              <w:rPr>
                <w:rFonts w:cstheme="minorHAnsi"/>
                <w:b/>
                <w:bCs/>
                <w:u w:val="single"/>
              </w:rPr>
              <w:t>Call to Order</w:t>
            </w:r>
            <w:r>
              <w:rPr>
                <w:rFonts w:cstheme="minorHAnsi"/>
                <w:b/>
                <w:bCs/>
                <w:u w:val="single"/>
              </w:rPr>
              <w:t>:</w:t>
            </w:r>
            <w:r w:rsidRPr="00092FD0">
              <w:rPr>
                <w:rFonts w:cstheme="minorHAnsi"/>
              </w:rPr>
              <w:t xml:space="preserve"> Meeting called to order at </w:t>
            </w:r>
            <w:r>
              <w:rPr>
                <w:rFonts w:cstheme="minorHAnsi"/>
              </w:rPr>
              <w:t>8:04am</w:t>
            </w:r>
            <w:r w:rsidRPr="00092FD0">
              <w:rPr>
                <w:rFonts w:cstheme="minorHAnsi"/>
              </w:rPr>
              <w:t xml:space="preserve"> by Scott Stevens</w:t>
            </w:r>
          </w:p>
        </w:tc>
      </w:tr>
      <w:tr w:rsidR="00F553E3" w14:paraId="6DF6A384" w14:textId="77777777" w:rsidTr="00922499">
        <w:trPr>
          <w:trHeight w:val="1503"/>
          <w:jc w:val="center"/>
        </w:trPr>
        <w:tc>
          <w:tcPr>
            <w:tcW w:w="471" w:type="dxa"/>
          </w:tcPr>
          <w:p w14:paraId="4522CAF1" w14:textId="77777777" w:rsidR="00F553E3" w:rsidRPr="001E1FA4" w:rsidRDefault="00F553E3" w:rsidP="00F553E3">
            <w:pPr>
              <w:ind w:left="66"/>
              <w:rPr>
                <w:rFonts w:cstheme="minorHAnsi"/>
              </w:rPr>
            </w:pPr>
            <w:r>
              <w:rPr>
                <w:rFonts w:cstheme="minorHAnsi"/>
              </w:rPr>
              <w:t>II.</w:t>
            </w:r>
          </w:p>
        </w:tc>
        <w:tc>
          <w:tcPr>
            <w:tcW w:w="9630" w:type="dxa"/>
          </w:tcPr>
          <w:p w14:paraId="459A5B13" w14:textId="77777777" w:rsidR="00F553E3" w:rsidRPr="00092FD0" w:rsidRDefault="00F553E3" w:rsidP="00F553E3">
            <w:pPr>
              <w:ind w:left="340"/>
              <w:rPr>
                <w:rFonts w:cstheme="minorHAnsi"/>
                <w:b/>
                <w:bCs/>
                <w:u w:val="single"/>
              </w:rPr>
            </w:pPr>
            <w:r w:rsidRPr="00092FD0">
              <w:rPr>
                <w:rFonts w:cstheme="minorHAnsi"/>
                <w:b/>
                <w:bCs/>
                <w:u w:val="single"/>
              </w:rPr>
              <w:t>Roll Call:</w:t>
            </w:r>
          </w:p>
          <w:p w14:paraId="4DA4B11B" w14:textId="57D9AF60" w:rsidR="00F553E3" w:rsidRDefault="00F553E3" w:rsidP="00F553E3">
            <w:pPr>
              <w:ind w:left="306"/>
              <w:rPr>
                <w:rFonts w:cstheme="minorHAnsi"/>
              </w:rPr>
            </w:pPr>
            <w:r w:rsidRPr="00503303">
              <w:rPr>
                <w:rFonts w:cstheme="minorHAnsi"/>
              </w:rPr>
              <w:t xml:space="preserve">Members Present: </w:t>
            </w:r>
            <w:r>
              <w:rPr>
                <w:rFonts w:cstheme="minorHAnsi"/>
              </w:rPr>
              <w:t>Brian Amack , Jane Crisler,</w:t>
            </w:r>
            <w:r w:rsidRPr="00503303">
              <w:rPr>
                <w:rFonts w:cstheme="minorHAnsi"/>
              </w:rPr>
              <w:t xml:space="preserve"> </w:t>
            </w:r>
            <w:r>
              <w:rPr>
                <w:rFonts w:cstheme="minorHAnsi"/>
              </w:rPr>
              <w:t>Brett Ridgway, Allison Pearlman,</w:t>
            </w:r>
            <w:r w:rsidRPr="00503303">
              <w:rPr>
                <w:rFonts w:cstheme="minorHAnsi"/>
              </w:rPr>
              <w:t xml:space="preserve"> </w:t>
            </w:r>
            <w:r>
              <w:rPr>
                <w:rFonts w:cstheme="minorHAnsi"/>
              </w:rPr>
              <w:t>Matt Samelson,</w:t>
            </w:r>
            <w:r w:rsidRPr="00503303">
              <w:rPr>
                <w:rFonts w:cstheme="minorHAnsi"/>
              </w:rPr>
              <w:t xml:space="preserve"> Scott Stevens,</w:t>
            </w:r>
            <w:r>
              <w:rPr>
                <w:rFonts w:cstheme="minorHAnsi"/>
              </w:rPr>
              <w:t xml:space="preserve"> Denise Pearson, Michael Wailes</w:t>
            </w:r>
          </w:p>
          <w:p w14:paraId="0FC6C597" w14:textId="163E57B0" w:rsidR="00F553E3" w:rsidRDefault="00F553E3" w:rsidP="00F553E3">
            <w:pPr>
              <w:ind w:left="306"/>
              <w:rPr>
                <w:rFonts w:cstheme="minorHAnsi"/>
              </w:rPr>
            </w:pPr>
            <w:r>
              <w:rPr>
                <w:rFonts w:cstheme="minorHAnsi"/>
              </w:rPr>
              <w:t>Members Absent: Cyndi Wright</w:t>
            </w:r>
          </w:p>
          <w:p w14:paraId="62D05917" w14:textId="698A947C" w:rsidR="00F553E3" w:rsidRPr="00092FD0" w:rsidRDefault="00F553E3" w:rsidP="00F553E3">
            <w:pPr>
              <w:ind w:left="340"/>
              <w:rPr>
                <w:rFonts w:cstheme="minorHAnsi"/>
                <w:strike/>
              </w:rPr>
            </w:pPr>
            <w:r>
              <w:rPr>
                <w:rFonts w:cstheme="minorHAnsi"/>
              </w:rPr>
              <w:t xml:space="preserve">Guests: Cathern Smith, AG’s Office, Mattie </w:t>
            </w:r>
            <w:proofErr w:type="spellStart"/>
            <w:r>
              <w:rPr>
                <w:rFonts w:cstheme="minorHAnsi"/>
              </w:rPr>
              <w:t>Prodanovic</w:t>
            </w:r>
            <w:proofErr w:type="spellEnd"/>
            <w:r>
              <w:rPr>
                <w:rFonts w:cstheme="minorHAnsi"/>
              </w:rPr>
              <w:t xml:space="preserve"> and Jason Simmons, Hilltop Securities</w:t>
            </w:r>
          </w:p>
        </w:tc>
      </w:tr>
      <w:tr w:rsidR="00F553E3" w14:paraId="446407BC" w14:textId="77777777" w:rsidTr="00F553E3">
        <w:trPr>
          <w:trHeight w:val="675"/>
          <w:jc w:val="center"/>
        </w:trPr>
        <w:tc>
          <w:tcPr>
            <w:tcW w:w="471" w:type="dxa"/>
          </w:tcPr>
          <w:p w14:paraId="29EBE8D4" w14:textId="77777777" w:rsidR="00F553E3" w:rsidRPr="001E1FA4" w:rsidRDefault="00F553E3" w:rsidP="00F553E3">
            <w:pPr>
              <w:ind w:left="66"/>
              <w:rPr>
                <w:rFonts w:cstheme="minorHAnsi"/>
              </w:rPr>
            </w:pPr>
            <w:r>
              <w:rPr>
                <w:rFonts w:cstheme="minorHAnsi"/>
              </w:rPr>
              <w:t>III.</w:t>
            </w:r>
          </w:p>
        </w:tc>
        <w:tc>
          <w:tcPr>
            <w:tcW w:w="9630" w:type="dxa"/>
          </w:tcPr>
          <w:p w14:paraId="122EA9D3" w14:textId="4FE852DA" w:rsidR="00F553E3" w:rsidRPr="00092FD0" w:rsidRDefault="00F553E3" w:rsidP="00F553E3">
            <w:pPr>
              <w:ind w:left="340"/>
              <w:rPr>
                <w:rFonts w:cstheme="minorHAnsi"/>
                <w:b/>
                <w:bCs/>
                <w:u w:val="single"/>
              </w:rPr>
            </w:pPr>
            <w:r w:rsidRPr="00092FD0">
              <w:rPr>
                <w:rFonts w:cstheme="minorHAnsi"/>
                <w:b/>
                <w:bCs/>
                <w:u w:val="single"/>
              </w:rPr>
              <w:t>Approve Agenda</w:t>
            </w:r>
            <w:r>
              <w:rPr>
                <w:rFonts w:cstheme="minorHAnsi"/>
                <w:b/>
                <w:bCs/>
                <w:u w:val="single"/>
              </w:rPr>
              <w:t xml:space="preserve"> – Day One</w:t>
            </w:r>
            <w:r w:rsidRPr="00092FD0">
              <w:rPr>
                <w:rFonts w:cstheme="minorHAnsi"/>
                <w:b/>
                <w:bCs/>
                <w:u w:val="single"/>
              </w:rPr>
              <w:t>:</w:t>
            </w:r>
          </w:p>
          <w:p w14:paraId="5A4FD9D1" w14:textId="1C6EEE84" w:rsidR="00F553E3" w:rsidRPr="001E1FA4" w:rsidRDefault="00F553E3" w:rsidP="00F553E3">
            <w:pPr>
              <w:ind w:left="340"/>
              <w:rPr>
                <w:rFonts w:cstheme="minorHAnsi"/>
              </w:rPr>
            </w:pPr>
            <w:r>
              <w:rPr>
                <w:rFonts w:cstheme="minorHAnsi"/>
              </w:rPr>
              <w:t>Agenda approved</w:t>
            </w:r>
          </w:p>
        </w:tc>
      </w:tr>
      <w:tr w:rsidR="00F553E3" w14:paraId="50FF8249" w14:textId="77777777" w:rsidTr="004E1F5F">
        <w:trPr>
          <w:trHeight w:val="2322"/>
          <w:jc w:val="center"/>
        </w:trPr>
        <w:tc>
          <w:tcPr>
            <w:tcW w:w="471" w:type="dxa"/>
          </w:tcPr>
          <w:p w14:paraId="4C8984D9" w14:textId="77777777" w:rsidR="00F553E3" w:rsidRPr="001E1FA4" w:rsidRDefault="00F553E3" w:rsidP="00F553E3">
            <w:pPr>
              <w:ind w:left="66"/>
              <w:rPr>
                <w:rFonts w:cstheme="minorHAnsi"/>
              </w:rPr>
            </w:pPr>
            <w:r>
              <w:rPr>
                <w:rFonts w:cstheme="minorHAnsi"/>
              </w:rPr>
              <w:t>IV.</w:t>
            </w:r>
          </w:p>
        </w:tc>
        <w:tc>
          <w:tcPr>
            <w:tcW w:w="9630" w:type="dxa"/>
            <w:vAlign w:val="center"/>
          </w:tcPr>
          <w:p w14:paraId="616D634A" w14:textId="77777777" w:rsidR="00F553E3" w:rsidRDefault="00F553E3" w:rsidP="00F553E3">
            <w:pPr>
              <w:ind w:left="326"/>
              <w:rPr>
                <w:rFonts w:cstheme="minorHAnsi"/>
              </w:rPr>
            </w:pPr>
            <w:r w:rsidRPr="00092FD0">
              <w:rPr>
                <w:rFonts w:cstheme="minorHAnsi"/>
                <w:b/>
                <w:bCs/>
                <w:u w:val="single"/>
              </w:rPr>
              <w:t>Approve Previous Meeting Minutes from:</w:t>
            </w:r>
            <w:r>
              <w:rPr>
                <w:rFonts w:cstheme="minorHAnsi"/>
              </w:rPr>
              <w:t xml:space="preserve"> June 1</w:t>
            </w:r>
            <w:r w:rsidRPr="002C21BD">
              <w:rPr>
                <w:rFonts w:cstheme="minorHAnsi"/>
                <w:vertAlign w:val="superscript"/>
              </w:rPr>
              <w:t>st</w:t>
            </w:r>
            <w:r>
              <w:rPr>
                <w:rFonts w:cstheme="minorHAnsi"/>
                <w:vertAlign w:val="superscript"/>
              </w:rPr>
              <w:t xml:space="preserve"> </w:t>
            </w:r>
            <w:r>
              <w:rPr>
                <w:rFonts w:cstheme="minorHAnsi"/>
              </w:rPr>
              <w:t>Special Meeting, June 18</w:t>
            </w:r>
            <w:r w:rsidRPr="002C21BD">
              <w:rPr>
                <w:rFonts w:cstheme="minorHAnsi"/>
                <w:vertAlign w:val="superscript"/>
              </w:rPr>
              <w:t>th</w:t>
            </w:r>
            <w:r>
              <w:rPr>
                <w:rFonts w:cstheme="minorHAnsi"/>
              </w:rPr>
              <w:t>, 2020</w:t>
            </w:r>
          </w:p>
          <w:p w14:paraId="7EAB94FE" w14:textId="0CFD58AA" w:rsidR="00F553E3" w:rsidRPr="00B3159D" w:rsidRDefault="00F553E3" w:rsidP="00F553E3">
            <w:pPr>
              <w:ind w:left="326"/>
              <w:rPr>
                <w:rFonts w:cstheme="minorHAnsi"/>
              </w:rPr>
            </w:pPr>
            <w:r w:rsidRPr="00B3159D">
              <w:rPr>
                <w:rFonts w:cstheme="minorHAnsi"/>
              </w:rPr>
              <w:t xml:space="preserve">Motion moved: </w:t>
            </w:r>
            <w:r>
              <w:rPr>
                <w:rFonts w:cstheme="minorHAnsi"/>
              </w:rPr>
              <w:t>Jane Crisler</w:t>
            </w:r>
            <w:r w:rsidRPr="00B3159D">
              <w:rPr>
                <w:rFonts w:cstheme="minorHAnsi"/>
              </w:rPr>
              <w:t xml:space="preserve"> </w:t>
            </w:r>
            <w:r>
              <w:rPr>
                <w:rFonts w:cstheme="minorHAnsi"/>
              </w:rPr>
              <w:t xml:space="preserve">- </w:t>
            </w:r>
            <w:r w:rsidRPr="00B3159D">
              <w:rPr>
                <w:rFonts w:cstheme="minorHAnsi"/>
              </w:rPr>
              <w:t xml:space="preserve"> </w:t>
            </w:r>
            <w:r>
              <w:rPr>
                <w:rFonts w:cstheme="minorHAnsi"/>
              </w:rPr>
              <w:t>Approve minutes.</w:t>
            </w:r>
          </w:p>
          <w:p w14:paraId="177FC26C" w14:textId="30E783DE" w:rsidR="00F553E3" w:rsidRPr="00B3159D" w:rsidRDefault="00F553E3" w:rsidP="00F553E3">
            <w:pPr>
              <w:ind w:left="326"/>
              <w:rPr>
                <w:rFonts w:cstheme="minorHAnsi"/>
              </w:rPr>
            </w:pPr>
            <w:r w:rsidRPr="00B3159D">
              <w:rPr>
                <w:rFonts w:cstheme="minorHAnsi"/>
              </w:rPr>
              <w:t xml:space="preserve">Second by: </w:t>
            </w:r>
            <w:r>
              <w:rPr>
                <w:rFonts w:cstheme="minorHAnsi"/>
              </w:rPr>
              <w:t>Brett Ridgway</w:t>
            </w:r>
          </w:p>
          <w:p w14:paraId="5EE827BE" w14:textId="77777777" w:rsidR="00F553E3" w:rsidRDefault="00F553E3" w:rsidP="00F553E3">
            <w:pPr>
              <w:ind w:left="306"/>
              <w:rPr>
                <w:rFonts w:cstheme="minorHAnsi"/>
              </w:rPr>
            </w:pPr>
            <w:r w:rsidRPr="00B3159D">
              <w:rPr>
                <w:rFonts w:cstheme="minorHAnsi"/>
              </w:rPr>
              <w:t xml:space="preserve">All for: </w:t>
            </w:r>
            <w:r>
              <w:rPr>
                <w:rFonts w:cstheme="minorHAnsi"/>
              </w:rPr>
              <w:t>Brian Amack , Jane Crisler,</w:t>
            </w:r>
            <w:r w:rsidRPr="00503303">
              <w:rPr>
                <w:rFonts w:cstheme="minorHAnsi"/>
              </w:rPr>
              <w:t xml:space="preserve"> </w:t>
            </w:r>
            <w:r>
              <w:rPr>
                <w:rFonts w:cstheme="minorHAnsi"/>
              </w:rPr>
              <w:t>Brett Ridgway, Allison Pearlman,</w:t>
            </w:r>
            <w:r w:rsidRPr="00503303">
              <w:rPr>
                <w:rFonts w:cstheme="minorHAnsi"/>
              </w:rPr>
              <w:t xml:space="preserve"> </w:t>
            </w:r>
            <w:r>
              <w:rPr>
                <w:rFonts w:cstheme="minorHAnsi"/>
              </w:rPr>
              <w:t>Matt Samelson,</w:t>
            </w:r>
            <w:r w:rsidRPr="00503303">
              <w:rPr>
                <w:rFonts w:cstheme="minorHAnsi"/>
              </w:rPr>
              <w:t xml:space="preserve"> Scott Stevens,</w:t>
            </w:r>
            <w:r>
              <w:rPr>
                <w:rFonts w:cstheme="minorHAnsi"/>
              </w:rPr>
              <w:t xml:space="preserve"> Denise Pearson, Michael Wailes</w:t>
            </w:r>
          </w:p>
          <w:p w14:paraId="41D282C1" w14:textId="288E526E" w:rsidR="00F553E3" w:rsidRDefault="00F553E3" w:rsidP="00F553E3">
            <w:pPr>
              <w:ind w:left="326"/>
              <w:rPr>
                <w:rFonts w:cstheme="minorHAnsi"/>
              </w:rPr>
            </w:pPr>
            <w:r>
              <w:rPr>
                <w:rFonts w:cstheme="minorHAnsi"/>
              </w:rPr>
              <w:t>Absent: Cyndi Wright</w:t>
            </w:r>
          </w:p>
          <w:p w14:paraId="43EF04E6" w14:textId="77777777" w:rsidR="00F553E3" w:rsidRDefault="00F553E3" w:rsidP="00F553E3">
            <w:pPr>
              <w:ind w:left="326"/>
              <w:rPr>
                <w:rFonts w:cstheme="minorHAnsi"/>
              </w:rPr>
            </w:pPr>
            <w:r w:rsidRPr="00B3159D">
              <w:rPr>
                <w:rFonts w:cstheme="minorHAnsi"/>
              </w:rPr>
              <w:t>All opposed: None</w:t>
            </w:r>
          </w:p>
          <w:p w14:paraId="52BA5298" w14:textId="439BBCC7" w:rsidR="00F553E3" w:rsidRPr="001E1FA4" w:rsidRDefault="00F553E3" w:rsidP="00F553E3">
            <w:pPr>
              <w:ind w:left="340"/>
              <w:rPr>
                <w:rFonts w:cstheme="minorHAnsi"/>
              </w:rPr>
            </w:pPr>
            <w:r>
              <w:rPr>
                <w:rFonts w:cstheme="minorHAnsi"/>
              </w:rPr>
              <w:t>Motion passed</w:t>
            </w:r>
          </w:p>
        </w:tc>
      </w:tr>
      <w:tr w:rsidR="00F553E3" w14:paraId="669429D3" w14:textId="77777777" w:rsidTr="00E94584">
        <w:trPr>
          <w:trHeight w:val="6039"/>
          <w:jc w:val="center"/>
        </w:trPr>
        <w:tc>
          <w:tcPr>
            <w:tcW w:w="471" w:type="dxa"/>
          </w:tcPr>
          <w:p w14:paraId="75360807" w14:textId="77777777" w:rsidR="00F553E3" w:rsidRPr="001E1FA4" w:rsidRDefault="00F553E3" w:rsidP="00F553E3">
            <w:pPr>
              <w:ind w:left="66"/>
              <w:rPr>
                <w:rFonts w:cstheme="minorHAnsi"/>
              </w:rPr>
            </w:pPr>
            <w:r>
              <w:rPr>
                <w:rFonts w:cstheme="minorHAnsi"/>
              </w:rPr>
              <w:lastRenderedPageBreak/>
              <w:t>V.</w:t>
            </w:r>
          </w:p>
        </w:tc>
        <w:tc>
          <w:tcPr>
            <w:tcW w:w="9630" w:type="dxa"/>
          </w:tcPr>
          <w:p w14:paraId="39E42206" w14:textId="4F0061AC" w:rsidR="00A2343E" w:rsidRPr="00A2343E" w:rsidRDefault="00A2343E" w:rsidP="00A2343E">
            <w:pPr>
              <w:ind w:left="326"/>
              <w:rPr>
                <w:rFonts w:cstheme="minorHAnsi"/>
                <w:b/>
                <w:bCs/>
                <w:u w:val="single"/>
              </w:rPr>
            </w:pPr>
            <w:r>
              <w:rPr>
                <w:rFonts w:cstheme="minorHAnsi"/>
                <w:b/>
                <w:bCs/>
                <w:u w:val="single"/>
              </w:rPr>
              <w:t>Action</w:t>
            </w:r>
            <w:r w:rsidRPr="00A2343E">
              <w:rPr>
                <w:rFonts w:cstheme="minorHAnsi"/>
                <w:b/>
                <w:bCs/>
                <w:u w:val="single"/>
              </w:rPr>
              <w:t xml:space="preserve"> Items:</w:t>
            </w:r>
          </w:p>
          <w:p w14:paraId="7FFA1FDC" w14:textId="0252557A" w:rsidR="00A2343E" w:rsidRDefault="00A2343E" w:rsidP="00A2343E">
            <w:pPr>
              <w:pStyle w:val="ListParagraph"/>
              <w:numPr>
                <w:ilvl w:val="0"/>
                <w:numId w:val="10"/>
              </w:numPr>
              <w:spacing w:line="276" w:lineRule="auto"/>
              <w:ind w:left="666"/>
              <w:rPr>
                <w:rFonts w:cstheme="minorHAnsi"/>
              </w:rPr>
            </w:pPr>
            <w:r w:rsidRPr="002C21BD">
              <w:rPr>
                <w:rFonts w:cstheme="minorHAnsi"/>
              </w:rPr>
              <w:t>Lake County West Park ES Request for Additional Program Area</w:t>
            </w:r>
            <w:r>
              <w:rPr>
                <w:rFonts w:cstheme="minorHAnsi"/>
              </w:rPr>
              <w:t>.</w:t>
            </w:r>
          </w:p>
          <w:p w14:paraId="66975CCB" w14:textId="77777777" w:rsidR="00A2343E" w:rsidRDefault="00A2343E" w:rsidP="00A2343E">
            <w:pPr>
              <w:tabs>
                <w:tab w:val="center" w:pos="4680"/>
                <w:tab w:val="right" w:pos="9360"/>
              </w:tabs>
              <w:ind w:left="666"/>
              <w:rPr>
                <w:rFonts w:ascii="Calibri" w:eastAsia="Calibri" w:hAnsi="Calibri"/>
                <w:bCs/>
                <w:i/>
                <w:iCs/>
              </w:rPr>
            </w:pPr>
            <w:r w:rsidRPr="00B3159D">
              <w:rPr>
                <w:rFonts w:cstheme="minorHAnsi"/>
              </w:rPr>
              <w:t xml:space="preserve">Motion moved: </w:t>
            </w:r>
            <w:r>
              <w:rPr>
                <w:rFonts w:cstheme="minorHAnsi"/>
              </w:rPr>
              <w:t>Brian Amack</w:t>
            </w:r>
            <w:r w:rsidRPr="00B3159D">
              <w:rPr>
                <w:rFonts w:cstheme="minorHAnsi"/>
              </w:rPr>
              <w:t xml:space="preserve"> </w:t>
            </w:r>
            <w:r w:rsidRPr="00A2343E">
              <w:rPr>
                <w:rFonts w:cstheme="minorHAnsi"/>
                <w:i/>
                <w:iCs/>
              </w:rPr>
              <w:t xml:space="preserve">-  </w:t>
            </w:r>
            <w:r w:rsidRPr="00A2343E">
              <w:rPr>
                <w:rFonts w:ascii="Calibri" w:eastAsia="Calibri" w:hAnsi="Calibri"/>
                <w:bCs/>
                <w:i/>
                <w:iCs/>
              </w:rPr>
              <w:t>I move to allow Lake County School District to increase the size of the West Park Elementary School Replacement Project, approved by this board in May 2019, to allow for the inclusion of two additional PK classrooms.  This change in scope is to be accomplished within the existing project funding limit of $34,676,114.00.</w:t>
            </w:r>
          </w:p>
          <w:p w14:paraId="3177B0B2" w14:textId="2B86BF95" w:rsidR="00A2343E" w:rsidRPr="00A2343E" w:rsidRDefault="00A2343E" w:rsidP="00A2343E">
            <w:pPr>
              <w:tabs>
                <w:tab w:val="center" w:pos="4680"/>
                <w:tab w:val="right" w:pos="9360"/>
              </w:tabs>
              <w:ind w:left="666"/>
              <w:rPr>
                <w:rFonts w:ascii="Calibri" w:eastAsia="Calibri" w:hAnsi="Calibri"/>
                <w:b/>
                <w:i/>
                <w:iCs/>
              </w:rPr>
            </w:pPr>
            <w:r w:rsidRPr="00B3159D">
              <w:rPr>
                <w:rFonts w:cstheme="minorHAnsi"/>
              </w:rPr>
              <w:t xml:space="preserve">Second by: </w:t>
            </w:r>
            <w:r>
              <w:rPr>
                <w:rFonts w:cstheme="minorHAnsi"/>
              </w:rPr>
              <w:t>Michael Wailes</w:t>
            </w:r>
          </w:p>
          <w:p w14:paraId="7AAC7F38" w14:textId="77777777" w:rsidR="00A2343E" w:rsidRDefault="00A2343E" w:rsidP="00A2343E">
            <w:pPr>
              <w:ind w:left="666"/>
              <w:rPr>
                <w:rFonts w:cstheme="minorHAnsi"/>
              </w:rPr>
            </w:pPr>
            <w:r w:rsidRPr="00B3159D">
              <w:rPr>
                <w:rFonts w:cstheme="minorHAnsi"/>
              </w:rPr>
              <w:t xml:space="preserve">All for: </w:t>
            </w:r>
            <w:r>
              <w:rPr>
                <w:rFonts w:cstheme="minorHAnsi"/>
              </w:rPr>
              <w:t>Brian Amack , Jane Crisler,</w:t>
            </w:r>
            <w:r w:rsidRPr="00503303">
              <w:rPr>
                <w:rFonts w:cstheme="minorHAnsi"/>
              </w:rPr>
              <w:t xml:space="preserve"> </w:t>
            </w:r>
            <w:r>
              <w:rPr>
                <w:rFonts w:cstheme="minorHAnsi"/>
              </w:rPr>
              <w:t>Brett Ridgway, Allison Pearlman,</w:t>
            </w:r>
            <w:r w:rsidRPr="00503303">
              <w:rPr>
                <w:rFonts w:cstheme="minorHAnsi"/>
              </w:rPr>
              <w:t xml:space="preserve"> </w:t>
            </w:r>
            <w:r>
              <w:rPr>
                <w:rFonts w:cstheme="minorHAnsi"/>
              </w:rPr>
              <w:t>Matt Samelson,</w:t>
            </w:r>
            <w:r w:rsidRPr="00503303">
              <w:rPr>
                <w:rFonts w:cstheme="minorHAnsi"/>
              </w:rPr>
              <w:t xml:space="preserve"> Scott Stevens,</w:t>
            </w:r>
            <w:r>
              <w:rPr>
                <w:rFonts w:cstheme="minorHAnsi"/>
              </w:rPr>
              <w:t xml:space="preserve"> Denise Pearson, Michael Wailes</w:t>
            </w:r>
          </w:p>
          <w:p w14:paraId="46998440" w14:textId="77777777" w:rsidR="00A2343E" w:rsidRDefault="00A2343E" w:rsidP="00A2343E">
            <w:pPr>
              <w:ind w:left="666"/>
              <w:rPr>
                <w:rFonts w:cstheme="minorHAnsi"/>
              </w:rPr>
            </w:pPr>
            <w:r>
              <w:rPr>
                <w:rFonts w:cstheme="minorHAnsi"/>
              </w:rPr>
              <w:t>Absent: Cyndi Wright</w:t>
            </w:r>
          </w:p>
          <w:p w14:paraId="7D4C6320" w14:textId="77777777" w:rsidR="00A2343E" w:rsidRDefault="00A2343E" w:rsidP="00A2343E">
            <w:pPr>
              <w:ind w:left="666"/>
              <w:rPr>
                <w:rFonts w:cstheme="minorHAnsi"/>
              </w:rPr>
            </w:pPr>
            <w:r w:rsidRPr="00B3159D">
              <w:rPr>
                <w:rFonts w:cstheme="minorHAnsi"/>
              </w:rPr>
              <w:t>All opposed: None</w:t>
            </w:r>
          </w:p>
          <w:p w14:paraId="23BC3A89" w14:textId="7683B078" w:rsidR="00A2343E" w:rsidRPr="00A2343E" w:rsidRDefault="00A2343E" w:rsidP="00A2343E">
            <w:pPr>
              <w:spacing w:after="160" w:line="276" w:lineRule="auto"/>
              <w:ind w:left="666"/>
              <w:rPr>
                <w:rFonts w:cstheme="minorHAnsi"/>
              </w:rPr>
            </w:pPr>
            <w:r w:rsidRPr="00A2343E">
              <w:rPr>
                <w:rFonts w:cstheme="minorHAnsi"/>
              </w:rPr>
              <w:t>Motion passed</w:t>
            </w:r>
          </w:p>
          <w:p w14:paraId="5F2192CA" w14:textId="77777777" w:rsidR="00F553E3" w:rsidRDefault="00A2343E" w:rsidP="00A2343E">
            <w:pPr>
              <w:pStyle w:val="ListParagraph"/>
              <w:numPr>
                <w:ilvl w:val="0"/>
                <w:numId w:val="10"/>
              </w:numPr>
              <w:ind w:left="666"/>
              <w:rPr>
                <w:rFonts w:cstheme="minorHAnsi"/>
              </w:rPr>
            </w:pPr>
            <w:r w:rsidRPr="00A2343E">
              <w:rPr>
                <w:rFonts w:cstheme="minorHAnsi"/>
              </w:rPr>
              <w:t xml:space="preserve">Approve FY21 Best Grant Timeline </w:t>
            </w:r>
          </w:p>
          <w:p w14:paraId="57FA7D4A" w14:textId="45F57C3E" w:rsidR="00A2343E" w:rsidRPr="00A2343E" w:rsidRDefault="00A2343E" w:rsidP="00A2343E">
            <w:pPr>
              <w:tabs>
                <w:tab w:val="center" w:pos="4680"/>
                <w:tab w:val="right" w:pos="9360"/>
              </w:tabs>
              <w:ind w:left="666"/>
              <w:rPr>
                <w:rFonts w:ascii="Calibri" w:eastAsia="Calibri" w:hAnsi="Calibri"/>
                <w:b/>
                <w:i/>
                <w:iCs/>
              </w:rPr>
            </w:pPr>
            <w:r w:rsidRPr="00A2343E">
              <w:rPr>
                <w:rFonts w:cstheme="minorHAnsi"/>
              </w:rPr>
              <w:t xml:space="preserve">Motion moved: </w:t>
            </w:r>
            <w:r>
              <w:rPr>
                <w:rFonts w:cstheme="minorHAnsi"/>
              </w:rPr>
              <w:t>Jane Crisler</w:t>
            </w:r>
            <w:r w:rsidRPr="00A2343E">
              <w:rPr>
                <w:rFonts w:cstheme="minorHAnsi"/>
              </w:rPr>
              <w:t xml:space="preserve"> </w:t>
            </w:r>
            <w:r w:rsidRPr="00A2343E">
              <w:rPr>
                <w:rFonts w:cstheme="minorHAnsi"/>
                <w:i/>
                <w:iCs/>
              </w:rPr>
              <w:t xml:space="preserve">-  </w:t>
            </w:r>
            <w:r w:rsidRPr="00A2343E">
              <w:rPr>
                <w:rFonts w:ascii="Calibri" w:eastAsia="Calibri" w:hAnsi="Calibri"/>
                <w:bCs/>
                <w:i/>
                <w:iCs/>
              </w:rPr>
              <w:t>I move to approve the timeline for FY2021-2022 Building Excellent Schools Today grant awards per the attached.</w:t>
            </w:r>
          </w:p>
          <w:p w14:paraId="412CE2D0" w14:textId="7345F550" w:rsidR="00A2343E" w:rsidRDefault="00A2343E" w:rsidP="00A2343E">
            <w:pPr>
              <w:tabs>
                <w:tab w:val="center" w:pos="4680"/>
                <w:tab w:val="right" w:pos="9360"/>
              </w:tabs>
              <w:ind w:left="666"/>
              <w:rPr>
                <w:rFonts w:cstheme="minorHAnsi"/>
              </w:rPr>
            </w:pPr>
            <w:r w:rsidRPr="00B3159D">
              <w:rPr>
                <w:rFonts w:cstheme="minorHAnsi"/>
              </w:rPr>
              <w:t xml:space="preserve">Second by: </w:t>
            </w:r>
            <w:r>
              <w:rPr>
                <w:rFonts w:cstheme="minorHAnsi"/>
              </w:rPr>
              <w:t>Matt Samelson</w:t>
            </w:r>
          </w:p>
          <w:p w14:paraId="47360B72" w14:textId="33F7B6CF" w:rsidR="00A2343E" w:rsidRPr="00A2343E" w:rsidRDefault="00A2343E" w:rsidP="00A2343E">
            <w:pPr>
              <w:tabs>
                <w:tab w:val="center" w:pos="4680"/>
                <w:tab w:val="right" w:pos="9360"/>
              </w:tabs>
              <w:ind w:left="666"/>
              <w:rPr>
                <w:rFonts w:ascii="Calibri" w:eastAsia="Calibri" w:hAnsi="Calibri"/>
                <w:b/>
                <w:i/>
                <w:iCs/>
              </w:rPr>
            </w:pPr>
            <w:r w:rsidRPr="00B3159D">
              <w:rPr>
                <w:rFonts w:cstheme="minorHAnsi"/>
              </w:rPr>
              <w:t xml:space="preserve">All for: </w:t>
            </w:r>
            <w:r>
              <w:rPr>
                <w:rFonts w:cstheme="minorHAnsi"/>
              </w:rPr>
              <w:t>Brian Amack , Jane Crisler,</w:t>
            </w:r>
            <w:r w:rsidRPr="00503303">
              <w:rPr>
                <w:rFonts w:cstheme="minorHAnsi"/>
              </w:rPr>
              <w:t xml:space="preserve"> </w:t>
            </w:r>
            <w:r>
              <w:rPr>
                <w:rFonts w:cstheme="minorHAnsi"/>
              </w:rPr>
              <w:t>Brett Ridgway, Allison Pearlman,</w:t>
            </w:r>
            <w:r w:rsidRPr="00503303">
              <w:rPr>
                <w:rFonts w:cstheme="minorHAnsi"/>
              </w:rPr>
              <w:t xml:space="preserve"> </w:t>
            </w:r>
            <w:r>
              <w:rPr>
                <w:rFonts w:cstheme="minorHAnsi"/>
              </w:rPr>
              <w:t>Matt Samelson,</w:t>
            </w:r>
            <w:r w:rsidRPr="00503303">
              <w:rPr>
                <w:rFonts w:cstheme="minorHAnsi"/>
              </w:rPr>
              <w:t xml:space="preserve"> Scott Stevens,</w:t>
            </w:r>
            <w:r>
              <w:rPr>
                <w:rFonts w:cstheme="minorHAnsi"/>
              </w:rPr>
              <w:t xml:space="preserve"> Denise Pearson, Michael Wailes</w:t>
            </w:r>
          </w:p>
          <w:p w14:paraId="7F61EED9" w14:textId="77777777" w:rsidR="00A2343E" w:rsidRDefault="00A2343E" w:rsidP="00A2343E">
            <w:pPr>
              <w:ind w:left="666"/>
              <w:rPr>
                <w:rFonts w:cstheme="minorHAnsi"/>
              </w:rPr>
            </w:pPr>
            <w:r>
              <w:rPr>
                <w:rFonts w:cstheme="minorHAnsi"/>
              </w:rPr>
              <w:t>Absent: Cyndi Wright</w:t>
            </w:r>
          </w:p>
          <w:p w14:paraId="6B150440" w14:textId="77777777" w:rsidR="00A2343E" w:rsidRDefault="00A2343E" w:rsidP="00A2343E">
            <w:pPr>
              <w:ind w:left="666"/>
              <w:rPr>
                <w:rFonts w:cstheme="minorHAnsi"/>
              </w:rPr>
            </w:pPr>
            <w:r w:rsidRPr="00B3159D">
              <w:rPr>
                <w:rFonts w:cstheme="minorHAnsi"/>
              </w:rPr>
              <w:t>All opposed: None</w:t>
            </w:r>
          </w:p>
          <w:p w14:paraId="34DEE8C2" w14:textId="4A282C4A" w:rsidR="00A2343E" w:rsidRPr="00E94584" w:rsidRDefault="00A2343E" w:rsidP="00E94584">
            <w:pPr>
              <w:spacing w:line="276" w:lineRule="auto"/>
              <w:ind w:left="666"/>
              <w:rPr>
                <w:rFonts w:cstheme="minorHAnsi"/>
              </w:rPr>
            </w:pPr>
            <w:r w:rsidRPr="00A2343E">
              <w:rPr>
                <w:rFonts w:cstheme="minorHAnsi"/>
              </w:rPr>
              <w:t>Motion passed</w:t>
            </w:r>
          </w:p>
        </w:tc>
      </w:tr>
      <w:tr w:rsidR="00F553E3" w14:paraId="3CF8ACCC" w14:textId="77777777" w:rsidTr="00E94584">
        <w:trPr>
          <w:trHeight w:val="2880"/>
          <w:jc w:val="center"/>
        </w:trPr>
        <w:tc>
          <w:tcPr>
            <w:tcW w:w="471" w:type="dxa"/>
          </w:tcPr>
          <w:p w14:paraId="5D156B34" w14:textId="77777777" w:rsidR="00F553E3" w:rsidRPr="001E1FA4" w:rsidRDefault="00F553E3" w:rsidP="00F553E3">
            <w:pPr>
              <w:ind w:left="66"/>
              <w:rPr>
                <w:rFonts w:cstheme="minorHAnsi"/>
              </w:rPr>
            </w:pPr>
            <w:r>
              <w:rPr>
                <w:rFonts w:cstheme="minorHAnsi"/>
              </w:rPr>
              <w:t>VI.</w:t>
            </w:r>
          </w:p>
        </w:tc>
        <w:tc>
          <w:tcPr>
            <w:tcW w:w="9630" w:type="dxa"/>
          </w:tcPr>
          <w:p w14:paraId="29A1F86F" w14:textId="001F04FF" w:rsidR="00F553E3" w:rsidRPr="00092FD0" w:rsidRDefault="00E94584" w:rsidP="00F553E3">
            <w:pPr>
              <w:rPr>
                <w:rFonts w:cstheme="minorHAnsi"/>
                <w:b/>
                <w:bCs/>
                <w:u w:val="single"/>
              </w:rPr>
            </w:pPr>
            <w:r>
              <w:rPr>
                <w:rFonts w:cstheme="minorHAnsi"/>
                <w:b/>
                <w:bCs/>
                <w:u w:val="single"/>
              </w:rPr>
              <w:t>Discussion Items:</w:t>
            </w:r>
          </w:p>
          <w:p w14:paraId="7079693F" w14:textId="1B0CA47C" w:rsidR="00E94584" w:rsidRDefault="00E94584" w:rsidP="00E94584">
            <w:pPr>
              <w:pStyle w:val="ListParagraph"/>
              <w:numPr>
                <w:ilvl w:val="0"/>
                <w:numId w:val="17"/>
              </w:numPr>
              <w:ind w:left="666"/>
              <w:rPr>
                <w:rFonts w:cstheme="minorHAnsi"/>
              </w:rPr>
            </w:pPr>
            <w:r>
              <w:rPr>
                <w:rFonts w:cstheme="minorHAnsi"/>
              </w:rPr>
              <w:t>BEST 101; Facility Insight Updates:</w:t>
            </w:r>
          </w:p>
          <w:p w14:paraId="7CC79809" w14:textId="645C6292" w:rsidR="00E94584" w:rsidRDefault="00E94584" w:rsidP="00E94584">
            <w:pPr>
              <w:pStyle w:val="ListParagraph"/>
              <w:numPr>
                <w:ilvl w:val="0"/>
                <w:numId w:val="6"/>
              </w:numPr>
              <w:ind w:left="1026" w:hanging="215"/>
              <w:rPr>
                <w:rFonts w:cstheme="minorHAnsi"/>
              </w:rPr>
            </w:pPr>
            <w:r>
              <w:rPr>
                <w:rFonts w:cstheme="minorHAnsi"/>
              </w:rPr>
              <w:t xml:space="preserve">Andy shared BEST 101 presentation outlining the BEST program, structure, </w:t>
            </w:r>
            <w:proofErr w:type="gramStart"/>
            <w:r>
              <w:rPr>
                <w:rFonts w:cstheme="minorHAnsi"/>
              </w:rPr>
              <w:t>accomplishments</w:t>
            </w:r>
            <w:proofErr w:type="gramEnd"/>
            <w:r>
              <w:rPr>
                <w:rFonts w:cstheme="minorHAnsi"/>
              </w:rPr>
              <w:t xml:space="preserve"> and future.</w:t>
            </w:r>
          </w:p>
          <w:p w14:paraId="10207EBE" w14:textId="0F1B62C3" w:rsidR="00E94584" w:rsidRPr="001F5441" w:rsidRDefault="00E94584" w:rsidP="00E94584">
            <w:pPr>
              <w:pStyle w:val="ListParagraph"/>
              <w:numPr>
                <w:ilvl w:val="0"/>
                <w:numId w:val="6"/>
              </w:numPr>
              <w:ind w:left="1026" w:hanging="215"/>
              <w:rPr>
                <w:rFonts w:cstheme="minorHAnsi"/>
              </w:rPr>
            </w:pPr>
            <w:r>
              <w:rPr>
                <w:rFonts w:cstheme="minorHAnsi"/>
              </w:rPr>
              <w:t>Dustin reviewed the facility assessment history and current/future process.</w:t>
            </w:r>
          </w:p>
          <w:p w14:paraId="49AB0109" w14:textId="1560D8A6" w:rsidR="00E94584" w:rsidRDefault="00E94584" w:rsidP="00E94584">
            <w:pPr>
              <w:pStyle w:val="ListParagraph"/>
              <w:numPr>
                <w:ilvl w:val="0"/>
                <w:numId w:val="17"/>
              </w:numPr>
              <w:ind w:left="666"/>
              <w:rPr>
                <w:rFonts w:cstheme="minorHAnsi"/>
              </w:rPr>
            </w:pPr>
            <w:r>
              <w:rPr>
                <w:rFonts w:cstheme="minorHAnsi"/>
              </w:rPr>
              <w:t>Board Training from Office of Attorney General:</w:t>
            </w:r>
          </w:p>
          <w:p w14:paraId="60F1B229" w14:textId="70F54595" w:rsidR="00E94584" w:rsidRPr="001F5441" w:rsidRDefault="00E94584" w:rsidP="00E94584">
            <w:pPr>
              <w:pStyle w:val="ListParagraph"/>
              <w:numPr>
                <w:ilvl w:val="0"/>
                <w:numId w:val="6"/>
              </w:numPr>
              <w:ind w:left="1026" w:hanging="215"/>
              <w:rPr>
                <w:rFonts w:cstheme="minorHAnsi"/>
              </w:rPr>
            </w:pPr>
            <w:r>
              <w:rPr>
                <w:rFonts w:cstheme="minorHAnsi"/>
              </w:rPr>
              <w:t xml:space="preserve">Cathern Smith from the AG’s Office reviewed the guidelines and regulations for CCAB meetings, public </w:t>
            </w:r>
            <w:proofErr w:type="gramStart"/>
            <w:r>
              <w:rPr>
                <w:rFonts w:cstheme="minorHAnsi"/>
              </w:rPr>
              <w:t>records</w:t>
            </w:r>
            <w:proofErr w:type="gramEnd"/>
            <w:r>
              <w:rPr>
                <w:rFonts w:cstheme="minorHAnsi"/>
              </w:rPr>
              <w:t xml:space="preserve"> and best practices.</w:t>
            </w:r>
          </w:p>
          <w:p w14:paraId="334CBF70" w14:textId="186614AA" w:rsidR="00E94584" w:rsidRDefault="00E94584" w:rsidP="00E94584">
            <w:pPr>
              <w:pStyle w:val="ListParagraph"/>
              <w:numPr>
                <w:ilvl w:val="0"/>
                <w:numId w:val="17"/>
              </w:numPr>
              <w:ind w:left="666"/>
              <w:rPr>
                <w:rFonts w:cstheme="minorHAnsi"/>
              </w:rPr>
            </w:pPr>
            <w:r>
              <w:rPr>
                <w:rFonts w:cstheme="minorHAnsi"/>
              </w:rPr>
              <w:t>Review of CCAB Responsibilities:</w:t>
            </w:r>
          </w:p>
          <w:p w14:paraId="19BE84C8" w14:textId="196FC835" w:rsidR="00F553E3" w:rsidRPr="001F5441" w:rsidRDefault="00E94584" w:rsidP="00E94584">
            <w:pPr>
              <w:pStyle w:val="ListParagraph"/>
              <w:numPr>
                <w:ilvl w:val="0"/>
                <w:numId w:val="6"/>
              </w:numPr>
              <w:ind w:left="1026" w:hanging="215"/>
              <w:rPr>
                <w:rFonts w:cstheme="minorHAnsi"/>
              </w:rPr>
            </w:pPr>
            <w:r>
              <w:rPr>
                <w:rFonts w:cstheme="minorHAnsi"/>
              </w:rPr>
              <w:t>Andy outlined the 11 main responsibilities of the CCAB members.</w:t>
            </w:r>
          </w:p>
        </w:tc>
      </w:tr>
      <w:tr w:rsidR="00F553E3" w14:paraId="4BA8B19F" w14:textId="77777777" w:rsidTr="00E94584">
        <w:trPr>
          <w:trHeight w:val="450"/>
          <w:jc w:val="center"/>
        </w:trPr>
        <w:tc>
          <w:tcPr>
            <w:tcW w:w="471" w:type="dxa"/>
            <w:vAlign w:val="bottom"/>
          </w:tcPr>
          <w:p w14:paraId="2418F634" w14:textId="1EA3B168" w:rsidR="00F553E3" w:rsidRPr="001E1FA4" w:rsidRDefault="00E94584" w:rsidP="00E94584">
            <w:pPr>
              <w:ind w:left="66"/>
              <w:rPr>
                <w:rFonts w:cstheme="minorHAnsi"/>
              </w:rPr>
            </w:pPr>
            <w:r>
              <w:rPr>
                <w:rFonts w:cstheme="minorHAnsi"/>
              </w:rPr>
              <w:t>VII</w:t>
            </w:r>
            <w:r w:rsidR="00F553E3">
              <w:rPr>
                <w:rFonts w:cstheme="minorHAnsi"/>
              </w:rPr>
              <w:t>.</w:t>
            </w:r>
          </w:p>
        </w:tc>
        <w:tc>
          <w:tcPr>
            <w:tcW w:w="9630" w:type="dxa"/>
            <w:vAlign w:val="bottom"/>
          </w:tcPr>
          <w:p w14:paraId="6CA9DDA3" w14:textId="6F761435" w:rsidR="00F553E3" w:rsidRPr="00E94584" w:rsidRDefault="00F553E3" w:rsidP="00E94584">
            <w:pPr>
              <w:ind w:left="340"/>
              <w:rPr>
                <w:rFonts w:cstheme="minorHAnsi"/>
                <w:b/>
                <w:bCs/>
                <w:u w:val="single"/>
              </w:rPr>
            </w:pPr>
            <w:r w:rsidRPr="00FC3701">
              <w:rPr>
                <w:rFonts w:cstheme="minorHAnsi"/>
                <w:b/>
                <w:bCs/>
                <w:u w:val="single"/>
              </w:rPr>
              <w:t>Adjournment</w:t>
            </w:r>
            <w:r>
              <w:rPr>
                <w:rFonts w:cstheme="minorHAnsi"/>
                <w:b/>
                <w:bCs/>
                <w:u w:val="single"/>
              </w:rPr>
              <w:t>:</w:t>
            </w:r>
            <w:r w:rsidR="00E94584">
              <w:rPr>
                <w:rFonts w:cstheme="minorHAnsi"/>
                <w:b/>
                <w:bCs/>
                <w:u w:val="single"/>
              </w:rPr>
              <w:t xml:space="preserve"> </w:t>
            </w:r>
            <w:r>
              <w:rPr>
                <w:rFonts w:cstheme="minorHAnsi"/>
              </w:rPr>
              <w:t xml:space="preserve">Meeting adjourned at </w:t>
            </w:r>
            <w:r w:rsidR="00E94584">
              <w:rPr>
                <w:rFonts w:cstheme="minorHAnsi"/>
              </w:rPr>
              <w:t>11:43</w:t>
            </w:r>
            <w:r>
              <w:rPr>
                <w:rFonts w:cstheme="minorHAnsi"/>
              </w:rPr>
              <w:t>pm</w:t>
            </w:r>
          </w:p>
        </w:tc>
      </w:tr>
    </w:tbl>
    <w:p w14:paraId="5B98C9FA" w14:textId="7229754C" w:rsidR="006D0F2A" w:rsidRDefault="006D0F2A" w:rsidP="00CD2609">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630"/>
      </w:tblGrid>
      <w:tr w:rsidR="006D0F2A" w14:paraId="46BF17EF" w14:textId="77777777" w:rsidTr="001440FB">
        <w:trPr>
          <w:trHeight w:val="415"/>
          <w:jc w:val="center"/>
        </w:trPr>
        <w:tc>
          <w:tcPr>
            <w:tcW w:w="471" w:type="dxa"/>
          </w:tcPr>
          <w:p w14:paraId="3C3DC224" w14:textId="77777777" w:rsidR="006D0F2A" w:rsidRPr="001E1FA4" w:rsidRDefault="006D0F2A" w:rsidP="001440FB">
            <w:pPr>
              <w:ind w:left="66"/>
              <w:rPr>
                <w:rFonts w:cstheme="minorHAnsi"/>
              </w:rPr>
            </w:pPr>
          </w:p>
        </w:tc>
        <w:tc>
          <w:tcPr>
            <w:tcW w:w="9630" w:type="dxa"/>
          </w:tcPr>
          <w:p w14:paraId="284DABA8" w14:textId="63E64841" w:rsidR="006D0F2A" w:rsidRPr="00092FD0" w:rsidRDefault="006D0F2A" w:rsidP="001440FB">
            <w:pPr>
              <w:ind w:left="340"/>
              <w:rPr>
                <w:rFonts w:cstheme="minorHAnsi"/>
                <w:b/>
                <w:bCs/>
                <w:u w:val="single"/>
              </w:rPr>
            </w:pPr>
            <w:r>
              <w:rPr>
                <w:rFonts w:cstheme="minorHAnsi"/>
                <w:b/>
                <w:bCs/>
                <w:u w:val="single"/>
              </w:rPr>
              <w:t xml:space="preserve">DAY </w:t>
            </w:r>
            <w:r w:rsidR="002952AD">
              <w:rPr>
                <w:rFonts w:cstheme="minorHAnsi"/>
                <w:b/>
                <w:bCs/>
                <w:u w:val="single"/>
              </w:rPr>
              <w:t>TWO</w:t>
            </w:r>
            <w:r>
              <w:rPr>
                <w:rFonts w:cstheme="minorHAnsi"/>
                <w:b/>
                <w:bCs/>
                <w:u w:val="single"/>
              </w:rPr>
              <w:t xml:space="preserve"> – 8/1</w:t>
            </w:r>
            <w:r w:rsidR="002952AD">
              <w:rPr>
                <w:rFonts w:cstheme="minorHAnsi"/>
                <w:b/>
                <w:bCs/>
                <w:u w:val="single"/>
              </w:rPr>
              <w:t>4</w:t>
            </w:r>
            <w:r>
              <w:rPr>
                <w:rFonts w:cstheme="minorHAnsi"/>
                <w:b/>
                <w:bCs/>
                <w:u w:val="single"/>
              </w:rPr>
              <w:t>/20</w:t>
            </w:r>
          </w:p>
        </w:tc>
      </w:tr>
      <w:tr w:rsidR="006D0F2A" w14:paraId="52D9EB3E" w14:textId="77777777" w:rsidTr="00704D20">
        <w:trPr>
          <w:trHeight w:val="576"/>
          <w:jc w:val="center"/>
        </w:trPr>
        <w:tc>
          <w:tcPr>
            <w:tcW w:w="471" w:type="dxa"/>
          </w:tcPr>
          <w:p w14:paraId="2C0605BD" w14:textId="77777777" w:rsidR="006D0F2A" w:rsidRDefault="006D0F2A" w:rsidP="001440FB">
            <w:pPr>
              <w:ind w:left="66"/>
              <w:rPr>
                <w:rFonts w:cstheme="minorHAnsi"/>
              </w:rPr>
            </w:pPr>
            <w:r>
              <w:rPr>
                <w:rFonts w:cstheme="minorHAnsi"/>
              </w:rPr>
              <w:t>I.</w:t>
            </w:r>
          </w:p>
        </w:tc>
        <w:tc>
          <w:tcPr>
            <w:tcW w:w="9630" w:type="dxa"/>
          </w:tcPr>
          <w:p w14:paraId="7E16FC4C" w14:textId="7A6577C5" w:rsidR="006D0F2A" w:rsidRPr="00092FD0" w:rsidRDefault="006D0F2A" w:rsidP="001440FB">
            <w:pPr>
              <w:ind w:left="340"/>
              <w:rPr>
                <w:rFonts w:cstheme="minorHAnsi"/>
                <w:b/>
                <w:bCs/>
                <w:u w:val="single"/>
              </w:rPr>
            </w:pPr>
            <w:r w:rsidRPr="00092FD0">
              <w:rPr>
                <w:rFonts w:cstheme="minorHAnsi"/>
                <w:b/>
                <w:bCs/>
                <w:u w:val="single"/>
              </w:rPr>
              <w:t>Call to Order</w:t>
            </w:r>
            <w:r>
              <w:rPr>
                <w:rFonts w:cstheme="minorHAnsi"/>
                <w:b/>
                <w:bCs/>
                <w:u w:val="single"/>
              </w:rPr>
              <w:t>:</w:t>
            </w:r>
            <w:r w:rsidRPr="00092FD0">
              <w:rPr>
                <w:rFonts w:cstheme="minorHAnsi"/>
              </w:rPr>
              <w:t xml:space="preserve"> Meeting called to order at </w:t>
            </w:r>
            <w:r>
              <w:rPr>
                <w:rFonts w:cstheme="minorHAnsi"/>
              </w:rPr>
              <w:t>8:0</w:t>
            </w:r>
            <w:r w:rsidR="002952AD">
              <w:rPr>
                <w:rFonts w:cstheme="minorHAnsi"/>
              </w:rPr>
              <w:t>0</w:t>
            </w:r>
            <w:r>
              <w:rPr>
                <w:rFonts w:cstheme="minorHAnsi"/>
              </w:rPr>
              <w:t>am</w:t>
            </w:r>
            <w:r w:rsidRPr="00092FD0">
              <w:rPr>
                <w:rFonts w:cstheme="minorHAnsi"/>
              </w:rPr>
              <w:t xml:space="preserve"> by Scott Stevens</w:t>
            </w:r>
          </w:p>
        </w:tc>
      </w:tr>
      <w:tr w:rsidR="006D0F2A" w14:paraId="582599D7" w14:textId="77777777" w:rsidTr="00704D20">
        <w:trPr>
          <w:trHeight w:val="1602"/>
          <w:jc w:val="center"/>
        </w:trPr>
        <w:tc>
          <w:tcPr>
            <w:tcW w:w="471" w:type="dxa"/>
          </w:tcPr>
          <w:p w14:paraId="0D227847" w14:textId="77777777" w:rsidR="006D0F2A" w:rsidRPr="001E1FA4" w:rsidRDefault="006D0F2A" w:rsidP="001440FB">
            <w:pPr>
              <w:ind w:left="66"/>
              <w:rPr>
                <w:rFonts w:cstheme="minorHAnsi"/>
              </w:rPr>
            </w:pPr>
            <w:r>
              <w:rPr>
                <w:rFonts w:cstheme="minorHAnsi"/>
              </w:rPr>
              <w:t>II.</w:t>
            </w:r>
          </w:p>
        </w:tc>
        <w:tc>
          <w:tcPr>
            <w:tcW w:w="9630" w:type="dxa"/>
          </w:tcPr>
          <w:p w14:paraId="7E6CEB98" w14:textId="77777777" w:rsidR="006D0F2A" w:rsidRPr="00092FD0" w:rsidRDefault="006D0F2A" w:rsidP="001440FB">
            <w:pPr>
              <w:ind w:left="340"/>
              <w:rPr>
                <w:rFonts w:cstheme="minorHAnsi"/>
                <w:b/>
                <w:bCs/>
                <w:u w:val="single"/>
              </w:rPr>
            </w:pPr>
            <w:r w:rsidRPr="00092FD0">
              <w:rPr>
                <w:rFonts w:cstheme="minorHAnsi"/>
                <w:b/>
                <w:bCs/>
                <w:u w:val="single"/>
              </w:rPr>
              <w:t>Roll Call:</w:t>
            </w:r>
          </w:p>
          <w:p w14:paraId="33972214" w14:textId="77777777" w:rsidR="006D0F2A" w:rsidRDefault="006D0F2A" w:rsidP="001440FB">
            <w:pPr>
              <w:ind w:left="306"/>
              <w:rPr>
                <w:rFonts w:cstheme="minorHAnsi"/>
              </w:rPr>
            </w:pPr>
            <w:r w:rsidRPr="00503303">
              <w:rPr>
                <w:rFonts w:cstheme="minorHAnsi"/>
              </w:rPr>
              <w:t xml:space="preserve">Members Present: </w:t>
            </w:r>
            <w:r>
              <w:rPr>
                <w:rFonts w:cstheme="minorHAnsi"/>
              </w:rPr>
              <w:t>Brian Amack , Jane Crisler,</w:t>
            </w:r>
            <w:r w:rsidRPr="00503303">
              <w:rPr>
                <w:rFonts w:cstheme="minorHAnsi"/>
              </w:rPr>
              <w:t xml:space="preserve"> </w:t>
            </w:r>
            <w:r>
              <w:rPr>
                <w:rFonts w:cstheme="minorHAnsi"/>
              </w:rPr>
              <w:t>Brett Ridgway, Allison Pearlman,</w:t>
            </w:r>
            <w:r w:rsidRPr="00503303">
              <w:rPr>
                <w:rFonts w:cstheme="minorHAnsi"/>
              </w:rPr>
              <w:t xml:space="preserve"> </w:t>
            </w:r>
            <w:r>
              <w:rPr>
                <w:rFonts w:cstheme="minorHAnsi"/>
              </w:rPr>
              <w:t>Matt Samelson,</w:t>
            </w:r>
            <w:r w:rsidRPr="00503303">
              <w:rPr>
                <w:rFonts w:cstheme="minorHAnsi"/>
              </w:rPr>
              <w:t xml:space="preserve"> Scott Stevens,</w:t>
            </w:r>
            <w:r>
              <w:rPr>
                <w:rFonts w:cstheme="minorHAnsi"/>
              </w:rPr>
              <w:t xml:space="preserve"> Denise Pearson, Michael Wailes</w:t>
            </w:r>
          </w:p>
          <w:p w14:paraId="4803167B" w14:textId="77777777" w:rsidR="006D0F2A" w:rsidRDefault="006D0F2A" w:rsidP="001440FB">
            <w:pPr>
              <w:ind w:left="306"/>
              <w:rPr>
                <w:rFonts w:cstheme="minorHAnsi"/>
              </w:rPr>
            </w:pPr>
            <w:r>
              <w:rPr>
                <w:rFonts w:cstheme="minorHAnsi"/>
              </w:rPr>
              <w:t>Members Absent: Cyndi Wright</w:t>
            </w:r>
          </w:p>
          <w:p w14:paraId="398255E2" w14:textId="68FB8F6A" w:rsidR="006D0F2A" w:rsidRPr="00092FD0" w:rsidRDefault="006D0F2A" w:rsidP="001440FB">
            <w:pPr>
              <w:ind w:left="340"/>
              <w:rPr>
                <w:rFonts w:cstheme="minorHAnsi"/>
                <w:strike/>
              </w:rPr>
            </w:pPr>
            <w:r>
              <w:rPr>
                <w:rFonts w:cstheme="minorHAnsi"/>
              </w:rPr>
              <w:t>Guests: Cathern Smith, AG’s Office</w:t>
            </w:r>
          </w:p>
        </w:tc>
      </w:tr>
      <w:tr w:rsidR="006D0F2A" w14:paraId="35B93AE1" w14:textId="77777777" w:rsidTr="00704D20">
        <w:trPr>
          <w:trHeight w:val="720"/>
          <w:jc w:val="center"/>
        </w:trPr>
        <w:tc>
          <w:tcPr>
            <w:tcW w:w="471" w:type="dxa"/>
          </w:tcPr>
          <w:p w14:paraId="358BA5AC" w14:textId="77777777" w:rsidR="006D0F2A" w:rsidRPr="001E1FA4" w:rsidRDefault="006D0F2A" w:rsidP="001440FB">
            <w:pPr>
              <w:ind w:left="66"/>
              <w:rPr>
                <w:rFonts w:cstheme="minorHAnsi"/>
              </w:rPr>
            </w:pPr>
            <w:r>
              <w:rPr>
                <w:rFonts w:cstheme="minorHAnsi"/>
              </w:rPr>
              <w:t>III.</w:t>
            </w:r>
          </w:p>
        </w:tc>
        <w:tc>
          <w:tcPr>
            <w:tcW w:w="9630" w:type="dxa"/>
          </w:tcPr>
          <w:p w14:paraId="495F85C9" w14:textId="7AD5973F" w:rsidR="006D0F2A" w:rsidRPr="00092FD0" w:rsidRDefault="006D0F2A" w:rsidP="001440FB">
            <w:pPr>
              <w:ind w:left="340"/>
              <w:rPr>
                <w:rFonts w:cstheme="minorHAnsi"/>
                <w:b/>
                <w:bCs/>
                <w:u w:val="single"/>
              </w:rPr>
            </w:pPr>
            <w:r w:rsidRPr="00092FD0">
              <w:rPr>
                <w:rFonts w:cstheme="minorHAnsi"/>
                <w:b/>
                <w:bCs/>
                <w:u w:val="single"/>
              </w:rPr>
              <w:t>Approve Agenda</w:t>
            </w:r>
            <w:r>
              <w:rPr>
                <w:rFonts w:cstheme="minorHAnsi"/>
                <w:b/>
                <w:bCs/>
                <w:u w:val="single"/>
              </w:rPr>
              <w:t xml:space="preserve"> – Day </w:t>
            </w:r>
            <w:r w:rsidR="002952AD">
              <w:rPr>
                <w:rFonts w:cstheme="minorHAnsi"/>
                <w:b/>
                <w:bCs/>
                <w:u w:val="single"/>
              </w:rPr>
              <w:t>Two</w:t>
            </w:r>
            <w:r w:rsidRPr="00092FD0">
              <w:rPr>
                <w:rFonts w:cstheme="minorHAnsi"/>
                <w:b/>
                <w:bCs/>
                <w:u w:val="single"/>
              </w:rPr>
              <w:t>:</w:t>
            </w:r>
          </w:p>
          <w:p w14:paraId="709C42BD" w14:textId="77777777" w:rsidR="006D0F2A" w:rsidRPr="001E1FA4" w:rsidRDefault="006D0F2A" w:rsidP="001440FB">
            <w:pPr>
              <w:ind w:left="340"/>
              <w:rPr>
                <w:rFonts w:cstheme="minorHAnsi"/>
              </w:rPr>
            </w:pPr>
            <w:r>
              <w:rPr>
                <w:rFonts w:cstheme="minorHAnsi"/>
              </w:rPr>
              <w:t>Agenda approved</w:t>
            </w:r>
          </w:p>
        </w:tc>
      </w:tr>
      <w:tr w:rsidR="002952AD" w14:paraId="11C8484A" w14:textId="77777777" w:rsidTr="00704D20">
        <w:trPr>
          <w:trHeight w:val="3105"/>
          <w:jc w:val="center"/>
        </w:trPr>
        <w:tc>
          <w:tcPr>
            <w:tcW w:w="471" w:type="dxa"/>
          </w:tcPr>
          <w:p w14:paraId="1E14AB13" w14:textId="77777777" w:rsidR="002952AD" w:rsidRPr="001E1FA4" w:rsidRDefault="002952AD" w:rsidP="002952AD">
            <w:pPr>
              <w:ind w:left="66"/>
              <w:rPr>
                <w:rFonts w:cstheme="minorHAnsi"/>
              </w:rPr>
            </w:pPr>
            <w:r>
              <w:rPr>
                <w:rFonts w:cstheme="minorHAnsi"/>
              </w:rPr>
              <w:t>IV.</w:t>
            </w:r>
          </w:p>
        </w:tc>
        <w:tc>
          <w:tcPr>
            <w:tcW w:w="9630" w:type="dxa"/>
          </w:tcPr>
          <w:p w14:paraId="5A052AE8" w14:textId="77777777" w:rsidR="002952AD" w:rsidRPr="00092FD0" w:rsidRDefault="002952AD" w:rsidP="002952AD">
            <w:pPr>
              <w:ind w:left="306"/>
              <w:rPr>
                <w:rFonts w:cstheme="minorHAnsi"/>
                <w:b/>
                <w:bCs/>
                <w:u w:val="single"/>
              </w:rPr>
            </w:pPr>
            <w:r>
              <w:rPr>
                <w:rFonts w:cstheme="minorHAnsi"/>
                <w:b/>
                <w:bCs/>
                <w:u w:val="single"/>
              </w:rPr>
              <w:t>Discussion Items:</w:t>
            </w:r>
          </w:p>
          <w:p w14:paraId="2D6CAA4F" w14:textId="7003F1BD" w:rsidR="002952AD" w:rsidRDefault="002952AD" w:rsidP="00F54673">
            <w:pPr>
              <w:pStyle w:val="ListParagraph"/>
              <w:numPr>
                <w:ilvl w:val="0"/>
                <w:numId w:val="19"/>
              </w:numPr>
              <w:ind w:left="663"/>
              <w:rPr>
                <w:rFonts w:cstheme="minorHAnsi"/>
              </w:rPr>
            </w:pPr>
            <w:r w:rsidRPr="002C21BD">
              <w:rPr>
                <w:rFonts w:cstheme="minorHAnsi"/>
              </w:rPr>
              <w:t>Board Review and Applicant Feedback</w:t>
            </w:r>
          </w:p>
          <w:p w14:paraId="625DCEDA" w14:textId="5308797A" w:rsidR="00F54673" w:rsidRDefault="00F54673" w:rsidP="00F54673">
            <w:pPr>
              <w:pStyle w:val="ListParagraph"/>
              <w:numPr>
                <w:ilvl w:val="1"/>
                <w:numId w:val="19"/>
              </w:numPr>
              <w:ind w:left="1023"/>
              <w:rPr>
                <w:rFonts w:cstheme="minorHAnsi"/>
              </w:rPr>
            </w:pPr>
            <w:r>
              <w:rPr>
                <w:rFonts w:cstheme="minorHAnsi"/>
              </w:rPr>
              <w:t>The board discussed the grant review process and gave feedback for improvement.</w:t>
            </w:r>
          </w:p>
          <w:p w14:paraId="0729107F" w14:textId="4D2772B9" w:rsidR="00F54673" w:rsidRPr="002C21BD" w:rsidRDefault="00F54673" w:rsidP="00F54673">
            <w:pPr>
              <w:pStyle w:val="ListParagraph"/>
              <w:numPr>
                <w:ilvl w:val="1"/>
                <w:numId w:val="19"/>
              </w:numPr>
              <w:ind w:left="1023"/>
              <w:rPr>
                <w:rFonts w:cstheme="minorHAnsi"/>
              </w:rPr>
            </w:pPr>
            <w:r>
              <w:rPr>
                <w:rFonts w:cstheme="minorHAnsi"/>
              </w:rPr>
              <w:t>BEST staff will consider feedback and potentially make changes.</w:t>
            </w:r>
          </w:p>
          <w:p w14:paraId="3CCE76BC" w14:textId="7D6904D6" w:rsidR="002952AD" w:rsidRDefault="002952AD" w:rsidP="002952AD">
            <w:pPr>
              <w:pStyle w:val="ListParagraph"/>
              <w:numPr>
                <w:ilvl w:val="0"/>
                <w:numId w:val="19"/>
              </w:numPr>
              <w:ind w:left="666"/>
              <w:rPr>
                <w:rFonts w:cstheme="minorHAnsi"/>
              </w:rPr>
            </w:pPr>
            <w:r w:rsidRPr="002C21BD">
              <w:rPr>
                <w:rFonts w:cstheme="minorHAnsi"/>
              </w:rPr>
              <w:t>Evaluation Tool</w:t>
            </w:r>
          </w:p>
          <w:p w14:paraId="0BAED7CB" w14:textId="26F0516C" w:rsidR="00F54673" w:rsidRDefault="00F54673" w:rsidP="00F54673">
            <w:pPr>
              <w:pStyle w:val="ListParagraph"/>
              <w:numPr>
                <w:ilvl w:val="1"/>
                <w:numId w:val="19"/>
              </w:numPr>
              <w:ind w:left="1023"/>
              <w:rPr>
                <w:rFonts w:cstheme="minorHAnsi"/>
              </w:rPr>
            </w:pPr>
            <w:r>
              <w:rPr>
                <w:rFonts w:cstheme="minorHAnsi"/>
              </w:rPr>
              <w:t>The board discussed the new application evaluation tool and gave feedback for improvement.</w:t>
            </w:r>
          </w:p>
          <w:p w14:paraId="40EB7995" w14:textId="24D8E70C" w:rsidR="00F54673" w:rsidRPr="00F54673" w:rsidRDefault="00F54673" w:rsidP="00F54673">
            <w:pPr>
              <w:pStyle w:val="ListParagraph"/>
              <w:numPr>
                <w:ilvl w:val="1"/>
                <w:numId w:val="19"/>
              </w:numPr>
              <w:ind w:left="1023"/>
              <w:rPr>
                <w:rFonts w:cstheme="minorHAnsi"/>
              </w:rPr>
            </w:pPr>
            <w:r>
              <w:rPr>
                <w:rFonts w:cstheme="minorHAnsi"/>
              </w:rPr>
              <w:t>BEST staff will consider feedback and potentially make changes.</w:t>
            </w:r>
          </w:p>
          <w:p w14:paraId="116EA9CA" w14:textId="30246ECF" w:rsidR="002952AD" w:rsidRDefault="002952AD" w:rsidP="002952AD">
            <w:pPr>
              <w:pStyle w:val="ListParagraph"/>
              <w:numPr>
                <w:ilvl w:val="0"/>
                <w:numId w:val="19"/>
              </w:numPr>
              <w:ind w:left="666"/>
              <w:rPr>
                <w:rFonts w:cstheme="minorHAnsi"/>
              </w:rPr>
            </w:pPr>
            <w:r w:rsidRPr="002C21BD">
              <w:rPr>
                <w:rFonts w:cstheme="minorHAnsi"/>
              </w:rPr>
              <w:t>Quality of Application/Project</w:t>
            </w:r>
          </w:p>
          <w:p w14:paraId="3D8A591A" w14:textId="5C3005E5" w:rsidR="00F54673" w:rsidRDefault="00F54673" w:rsidP="00F54673">
            <w:pPr>
              <w:pStyle w:val="ListParagraph"/>
              <w:numPr>
                <w:ilvl w:val="1"/>
                <w:numId w:val="19"/>
              </w:numPr>
              <w:ind w:left="1023"/>
              <w:rPr>
                <w:rFonts w:cstheme="minorHAnsi"/>
              </w:rPr>
            </w:pPr>
            <w:r>
              <w:rPr>
                <w:rFonts w:cstheme="minorHAnsi"/>
              </w:rPr>
              <w:t>The board discussed application quality and</w:t>
            </w:r>
            <w:r w:rsidR="00E17CE8">
              <w:rPr>
                <w:rFonts w:cstheme="minorHAnsi"/>
              </w:rPr>
              <w:t xml:space="preserve"> project consideration and provided</w:t>
            </w:r>
            <w:r>
              <w:rPr>
                <w:rFonts w:cstheme="minorHAnsi"/>
              </w:rPr>
              <w:t xml:space="preserve"> feedback.</w:t>
            </w:r>
          </w:p>
          <w:p w14:paraId="003BD0DC" w14:textId="0A8452F1" w:rsidR="002952AD" w:rsidRPr="002952AD" w:rsidRDefault="002952AD" w:rsidP="002952AD">
            <w:pPr>
              <w:pStyle w:val="ListParagraph"/>
              <w:numPr>
                <w:ilvl w:val="0"/>
                <w:numId w:val="19"/>
              </w:numPr>
              <w:ind w:left="666"/>
              <w:rPr>
                <w:rFonts w:cstheme="minorHAnsi"/>
              </w:rPr>
            </w:pPr>
            <w:r w:rsidRPr="002952AD">
              <w:rPr>
                <w:rFonts w:cstheme="minorHAnsi"/>
              </w:rPr>
              <w:t>Ongoing Efforts, Recap/Takeaways</w:t>
            </w:r>
          </w:p>
        </w:tc>
      </w:tr>
      <w:tr w:rsidR="002952AD" w14:paraId="7BA94732" w14:textId="77777777" w:rsidTr="00704D20">
        <w:trPr>
          <w:trHeight w:val="2070"/>
          <w:jc w:val="center"/>
        </w:trPr>
        <w:tc>
          <w:tcPr>
            <w:tcW w:w="471" w:type="dxa"/>
          </w:tcPr>
          <w:p w14:paraId="4B89F37C" w14:textId="77777777" w:rsidR="002952AD" w:rsidRPr="001E1FA4" w:rsidRDefault="002952AD" w:rsidP="002952AD">
            <w:pPr>
              <w:ind w:left="66"/>
              <w:rPr>
                <w:rFonts w:cstheme="minorHAnsi"/>
              </w:rPr>
            </w:pPr>
            <w:r>
              <w:rPr>
                <w:rFonts w:cstheme="minorHAnsi"/>
              </w:rPr>
              <w:t>V.</w:t>
            </w:r>
          </w:p>
        </w:tc>
        <w:tc>
          <w:tcPr>
            <w:tcW w:w="9630" w:type="dxa"/>
          </w:tcPr>
          <w:p w14:paraId="6441A75C" w14:textId="77777777" w:rsidR="002952AD" w:rsidRDefault="002952AD" w:rsidP="002952AD">
            <w:pPr>
              <w:ind w:left="326"/>
              <w:rPr>
                <w:rFonts w:cstheme="minorHAnsi"/>
                <w:b/>
                <w:bCs/>
                <w:u w:val="single"/>
              </w:rPr>
            </w:pPr>
            <w:r>
              <w:rPr>
                <w:rFonts w:cstheme="minorHAnsi"/>
                <w:b/>
                <w:bCs/>
                <w:u w:val="single"/>
              </w:rPr>
              <w:t>Future Meetings</w:t>
            </w:r>
            <w:r w:rsidRPr="00A2343E">
              <w:rPr>
                <w:rFonts w:cstheme="minorHAnsi"/>
                <w:b/>
                <w:bCs/>
                <w:u w:val="single"/>
              </w:rPr>
              <w:t>:</w:t>
            </w:r>
          </w:p>
          <w:p w14:paraId="6ACA61D0" w14:textId="77777777" w:rsidR="00E17CE8" w:rsidRPr="00E17CE8" w:rsidRDefault="00E17CE8" w:rsidP="00704D20">
            <w:pPr>
              <w:pStyle w:val="ListParagraph"/>
              <w:numPr>
                <w:ilvl w:val="1"/>
                <w:numId w:val="19"/>
              </w:numPr>
              <w:ind w:left="663"/>
              <w:rPr>
                <w:rFonts w:cstheme="minorHAnsi"/>
              </w:rPr>
            </w:pPr>
            <w:r w:rsidRPr="00E17CE8">
              <w:rPr>
                <w:rFonts w:cstheme="minorHAnsi"/>
              </w:rPr>
              <w:t>September 17, 2020,  1-3pm,  Microsoft Teams</w:t>
            </w:r>
          </w:p>
          <w:p w14:paraId="2518F2A2" w14:textId="436E8AE3" w:rsidR="00E17CE8" w:rsidRPr="00E17CE8" w:rsidRDefault="00E17CE8" w:rsidP="00704D20">
            <w:pPr>
              <w:pStyle w:val="ListParagraph"/>
              <w:numPr>
                <w:ilvl w:val="1"/>
                <w:numId w:val="19"/>
              </w:numPr>
              <w:ind w:left="663"/>
              <w:rPr>
                <w:rFonts w:cstheme="minorHAnsi"/>
              </w:rPr>
            </w:pPr>
            <w:r w:rsidRPr="00E17CE8">
              <w:rPr>
                <w:rFonts w:cstheme="minorHAnsi"/>
              </w:rPr>
              <w:t xml:space="preserve">October 15, 2020, 1-3pm, Microsoft Teams </w:t>
            </w:r>
            <w:r w:rsidRPr="00E17CE8">
              <w:rPr>
                <w:rFonts w:cstheme="minorHAnsi"/>
                <w:sz w:val="20"/>
                <w:szCs w:val="20"/>
              </w:rPr>
              <w:t>(*CASBO Fall Conference, Vail CO Oct 14-16, 2020)</w:t>
            </w:r>
          </w:p>
          <w:p w14:paraId="3F32A598" w14:textId="77777777" w:rsidR="00704D20" w:rsidRDefault="00E17CE8" w:rsidP="00704D20">
            <w:pPr>
              <w:pStyle w:val="ListParagraph"/>
              <w:numPr>
                <w:ilvl w:val="1"/>
                <w:numId w:val="19"/>
              </w:numPr>
              <w:ind w:left="663"/>
              <w:rPr>
                <w:rFonts w:cstheme="minorHAnsi"/>
              </w:rPr>
            </w:pPr>
            <w:r w:rsidRPr="00E17CE8">
              <w:rPr>
                <w:rFonts w:cstheme="minorHAnsi"/>
              </w:rPr>
              <w:t xml:space="preserve">November 19, 2020, 1-3pm, </w:t>
            </w:r>
            <w:r w:rsidR="00704D20">
              <w:rPr>
                <w:rFonts w:cstheme="minorHAnsi"/>
              </w:rPr>
              <w:t>Microsoft Teams</w:t>
            </w:r>
          </w:p>
          <w:p w14:paraId="1F73363D" w14:textId="4E49B057" w:rsidR="00E17CE8" w:rsidRPr="00704D20" w:rsidRDefault="00E17CE8" w:rsidP="00704D20">
            <w:pPr>
              <w:pStyle w:val="ListParagraph"/>
              <w:numPr>
                <w:ilvl w:val="1"/>
                <w:numId w:val="19"/>
              </w:numPr>
              <w:ind w:left="663"/>
              <w:rPr>
                <w:rFonts w:cstheme="minorHAnsi"/>
              </w:rPr>
            </w:pPr>
            <w:r w:rsidRPr="00704D20">
              <w:rPr>
                <w:rFonts w:cstheme="minorHAnsi"/>
              </w:rPr>
              <w:t xml:space="preserve">December 17, 2020, 1-3pm, Location TBD </w:t>
            </w:r>
            <w:r w:rsidRPr="00704D20">
              <w:rPr>
                <w:rFonts w:cstheme="minorHAnsi"/>
                <w:sz w:val="20"/>
                <w:szCs w:val="20"/>
              </w:rPr>
              <w:t>(*CASB Annual Convention, CO Springs, CO Dec 3-6, 2020)</w:t>
            </w:r>
          </w:p>
          <w:p w14:paraId="7FBE5C49" w14:textId="77777777" w:rsidR="00704D20" w:rsidRDefault="00704D20" w:rsidP="00704D20">
            <w:pPr>
              <w:rPr>
                <w:rFonts w:cstheme="minorHAnsi"/>
                <w:i/>
                <w:iCs/>
                <w:sz w:val="20"/>
                <w:szCs w:val="20"/>
              </w:rPr>
            </w:pPr>
          </w:p>
          <w:p w14:paraId="5B76E7D9" w14:textId="796701D6" w:rsidR="00E17CE8" w:rsidRPr="00704D20" w:rsidRDefault="00704D20" w:rsidP="00704D20">
            <w:pPr>
              <w:rPr>
                <w:rFonts w:cstheme="minorHAnsi"/>
                <w:sz w:val="20"/>
                <w:szCs w:val="20"/>
              </w:rPr>
            </w:pPr>
            <w:r w:rsidRPr="00704D20">
              <w:rPr>
                <w:rFonts w:cstheme="minorHAnsi"/>
                <w:i/>
                <w:iCs/>
                <w:sz w:val="20"/>
                <w:szCs w:val="20"/>
              </w:rPr>
              <w:t>*potential conferences</w:t>
            </w:r>
          </w:p>
        </w:tc>
      </w:tr>
      <w:tr w:rsidR="002952AD" w14:paraId="1020E1B8" w14:textId="77777777" w:rsidTr="00704D20">
        <w:trPr>
          <w:trHeight w:val="549"/>
          <w:jc w:val="center"/>
        </w:trPr>
        <w:tc>
          <w:tcPr>
            <w:tcW w:w="471" w:type="dxa"/>
          </w:tcPr>
          <w:p w14:paraId="281D416D" w14:textId="77777777" w:rsidR="002952AD" w:rsidRPr="001E1FA4" w:rsidRDefault="002952AD" w:rsidP="002952AD">
            <w:pPr>
              <w:ind w:left="66"/>
              <w:rPr>
                <w:rFonts w:cstheme="minorHAnsi"/>
              </w:rPr>
            </w:pPr>
            <w:r>
              <w:rPr>
                <w:rFonts w:cstheme="minorHAnsi"/>
              </w:rPr>
              <w:t>VI.</w:t>
            </w:r>
          </w:p>
        </w:tc>
        <w:tc>
          <w:tcPr>
            <w:tcW w:w="9630" w:type="dxa"/>
          </w:tcPr>
          <w:p w14:paraId="7D3C5F4C" w14:textId="74A62591" w:rsidR="002952AD" w:rsidRPr="002952AD" w:rsidRDefault="002952AD" w:rsidP="002952AD">
            <w:pPr>
              <w:ind w:left="306"/>
              <w:rPr>
                <w:rFonts w:cstheme="minorHAnsi"/>
                <w:b/>
                <w:bCs/>
                <w:u w:val="single"/>
              </w:rPr>
            </w:pPr>
            <w:r>
              <w:rPr>
                <w:rFonts w:cstheme="minorHAnsi"/>
                <w:b/>
                <w:bCs/>
                <w:u w:val="single"/>
              </w:rPr>
              <w:t>Public Comment:</w:t>
            </w:r>
            <w:r w:rsidRPr="002952AD">
              <w:rPr>
                <w:rFonts w:cstheme="minorHAnsi"/>
              </w:rPr>
              <w:t xml:space="preserve"> None</w:t>
            </w:r>
          </w:p>
        </w:tc>
      </w:tr>
      <w:tr w:rsidR="002952AD" w14:paraId="669559C3" w14:textId="77777777" w:rsidTr="00704D20">
        <w:trPr>
          <w:trHeight w:val="450"/>
          <w:jc w:val="center"/>
        </w:trPr>
        <w:tc>
          <w:tcPr>
            <w:tcW w:w="471" w:type="dxa"/>
          </w:tcPr>
          <w:p w14:paraId="5880141A" w14:textId="77777777" w:rsidR="002952AD" w:rsidRPr="001E1FA4" w:rsidRDefault="002952AD" w:rsidP="00704D20">
            <w:pPr>
              <w:ind w:left="66"/>
              <w:rPr>
                <w:rFonts w:cstheme="minorHAnsi"/>
              </w:rPr>
            </w:pPr>
            <w:r>
              <w:rPr>
                <w:rFonts w:cstheme="minorHAnsi"/>
              </w:rPr>
              <w:t>VII.</w:t>
            </w:r>
          </w:p>
        </w:tc>
        <w:tc>
          <w:tcPr>
            <w:tcW w:w="9630" w:type="dxa"/>
          </w:tcPr>
          <w:p w14:paraId="4490157E" w14:textId="77777777" w:rsidR="002952AD" w:rsidRPr="00E94584" w:rsidRDefault="002952AD" w:rsidP="00704D20">
            <w:pPr>
              <w:ind w:left="340"/>
              <w:rPr>
                <w:rFonts w:cstheme="minorHAnsi"/>
                <w:b/>
                <w:bCs/>
                <w:u w:val="single"/>
              </w:rPr>
            </w:pPr>
            <w:r w:rsidRPr="00FC3701">
              <w:rPr>
                <w:rFonts w:cstheme="minorHAnsi"/>
                <w:b/>
                <w:bCs/>
                <w:u w:val="single"/>
              </w:rPr>
              <w:t>Adjournment</w:t>
            </w:r>
            <w:r>
              <w:rPr>
                <w:rFonts w:cstheme="minorHAnsi"/>
                <w:b/>
                <w:bCs/>
                <w:u w:val="single"/>
              </w:rPr>
              <w:t xml:space="preserve">: </w:t>
            </w:r>
            <w:r>
              <w:rPr>
                <w:rFonts w:cstheme="minorHAnsi"/>
              </w:rPr>
              <w:t>Meeting adjourned at 11:43pm</w:t>
            </w:r>
          </w:p>
        </w:tc>
      </w:tr>
    </w:tbl>
    <w:p w14:paraId="287A3E29" w14:textId="77777777" w:rsidR="006D0F2A" w:rsidRPr="009C2820" w:rsidRDefault="006D0F2A" w:rsidP="00A32D8C"/>
    <w:sectPr w:rsidR="006D0F2A" w:rsidRPr="009C2820" w:rsidSect="0035725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ABB82" w14:textId="77777777" w:rsidR="00C54F8C" w:rsidRPr="00C54F8C" w:rsidRDefault="00C54F8C" w:rsidP="00C54F8C">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EA4F" w14:textId="458A1A60" w:rsidR="00A32D8C" w:rsidRPr="00A32D8C" w:rsidRDefault="00A32D8C" w:rsidP="00A32D8C">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31D70" w14:textId="77777777" w:rsidR="00A32D8C" w:rsidRDefault="00A32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D01E2" w14:textId="77777777" w:rsidR="00A32D8C" w:rsidRDefault="00A3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FC43F" w14:textId="57FD153F" w:rsidR="00A32D8C" w:rsidRDefault="00A32D8C" w:rsidP="00A32D8C">
    <w:pPr>
      <w:pStyle w:val="Header"/>
      <w:tabs>
        <w:tab w:val="clear" w:pos="9360"/>
        <w:tab w:val="right" w:pos="10800"/>
      </w:tabs>
      <w:ind w:left="810"/>
    </w:pPr>
    <w:r>
      <w:rPr>
        <w:noProof/>
      </w:rPr>
      <mc:AlternateContent>
        <mc:Choice Requires="wps">
          <w:drawing>
            <wp:inline distT="0" distB="0" distL="0" distR="0" wp14:anchorId="58E3914C" wp14:editId="2D49F790">
              <wp:extent cx="5684520" cy="251460"/>
              <wp:effectExtent l="0" t="0" r="0" b="0"/>
              <wp:docPr id="5"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7815FB1A" w14:textId="77777777" w:rsidR="00A32D8C" w:rsidRPr="00A4220B" w:rsidRDefault="00A32D8C" w:rsidP="00A32D8C">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58E3914C"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y9YwIAAJMEAAAOAAAAZHJzL2Uyb0RvYy54bWysVFFv2yAQfp+0/4B4X5xkddRZcaosXadJ&#10;bVep3Q8ggGM04Bjg2Nmv34Hjttvepr3g44Dvu/vuzuurwWhylD4osDVdzOaUSMtBKHuo6benm3eX&#10;lITIrGAarKzpSQZ6tXn7Zt27Si6hBS2kJwhiQ9W7mrYxuqooAm+lYWEGTlo8bMAbFnHrD4XwrEd0&#10;o4vlfL4qevDCeeAyBPRej4d0k/GbRvL4tWmCjETXFGOLefV53ae12KxZdfDMtYqfw2D/EIVhyiLp&#10;M9Q1i4x0Xv0FZRT3EKCJMw6mgKZRXOYcMJvF/I9sHlvmZM4FxQnuWabw/2D5/fHBEyVqWlJimcES&#10;Pckhko8wkCUlQgaOaj10e436PPIWQJMdcyoy/IIN0Xc8Yu3JFvVPheYS3zIvyJ2UEStC7pTtIlYd&#10;le5dqJDw0SFlHJACOyarFtwt8O+BWNi1zB7k1nvoW8kEZrpIL4tXT0eckED2/R0IDJl1ETLQ0HiT&#10;yoDCEkTHip+eq5zS4ugsV5cX5RKPOJ4ty8XFKrdBwarptfMhfpZgSDJq6rGLMjo73oaYomHVdCWR&#10;BdBK3Cit8yZ1rtxpT44Mey4OY4a6Mxjq6FuV8/m589CN/Tm6309uhM/9n1Ay2W8E2pK+ph/KZZlj&#10;spCYcxsbFXGWtDI1vUSGiSPp+MmKfCUypUcbSbQ9C5u0HFWNw37Ai0ntPYgTSuxhnBmccTRa8D8p&#10;6XFeahp+dMxLSvQXi2VKwzUZfjL2k4F9gU9ryqOnZNzsYh7DpJmFLRawUVnbF+5zdNj5WYXzlKbR&#10;er3Pt17+JZtfAAAA//8DAFBLAwQUAAYACAAAACEABI33ldwAAAAEAQAADwAAAGRycy9kb3ducmV2&#10;LnhtbEyPQUvDQBCF74L/YRnBi9iNFUOSZlOk0EspiLUXb9PsmIRmZ5fspon/3tWLvQw83uO9b8r1&#10;bHpxocF3lhU8LRIQxLXVHTcKjh/bxwyED8gae8uk4Js8rKvbmxILbSd+p8shNCKWsC9QQRuCK6T0&#10;dUsG/cI64uh92cFgiHJopB5wiuWml8skSaXBjuNCi442LdXnw2gU+Hx3/Ny+7Xdu73AaHzids02q&#10;1P3d/LoCEWgO/2H4xY/oUEWmkx1Ze9EriI+Evxu9LH9ZgjgpeM5TkFUpr+GrHwAAAP//AwBQSwEC&#10;LQAUAAYACAAAACEAtoM4kv4AAADhAQAAEwAAAAAAAAAAAAAAAAAAAAAAW0NvbnRlbnRfVHlwZXNd&#10;LnhtbFBLAQItABQABgAIAAAAIQA4/SH/1gAAAJQBAAALAAAAAAAAAAAAAAAAAC8BAABfcmVscy8u&#10;cmVsc1BLAQItABQABgAIAAAAIQBo8wy9YwIAAJMEAAAOAAAAAAAAAAAAAAAAAC4CAABkcnMvZTJv&#10;RG9jLnhtbFBLAQItABQABgAIAAAAIQAEjfeV3AAAAAQBAAAPAAAAAAAAAAAAAAAAAL0EAABkcnMv&#10;ZG93bnJldi54bWxQSwUGAAAAAAQABADzAAAAxgUAAAAA&#10;" fillcolor="#5a5a5a [2109]" stroked="f">
              <v:textbox inset="0,0,0,0">
                <w:txbxContent>
                  <w:p w14:paraId="7815FB1A" w14:textId="77777777" w:rsidR="00A32D8C" w:rsidRPr="00A4220B" w:rsidRDefault="00A32D8C" w:rsidP="00A32D8C">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p>
  <w:p w14:paraId="35DBDE07" w14:textId="25CDB506" w:rsidR="00A32D8C" w:rsidRDefault="00A32D8C" w:rsidP="00A32D8C">
    <w:pPr>
      <w:pStyle w:val="Header"/>
      <w:jc w:val="center"/>
    </w:pPr>
    <w:r>
      <w:rPr>
        <w:noProof/>
      </w:rPr>
      <w:drawing>
        <wp:inline distT="0" distB="0" distL="0" distR="0" wp14:anchorId="5FA67BB2" wp14:editId="10E457AC">
          <wp:extent cx="4814047" cy="2000641"/>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7DD8A5B6"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_x0000_s1027"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DGZwIAAJw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j9kFVPou9BnFBpD+Pw4LCj&#10;0YL/SUmPg1PT8KNjXlKiP1usVpqyyfCTsZ8MbA98WlMePSXjZhvzPCbpLFxjHRuVJX7mPgeJI5DF&#10;OI9rmrGX+3zr+aey+QUAAP//AwBQSwMEFAAGAAgAAAAhAASN95XcAAAABAEAAA8AAABkcnMvZG93&#10;bnJldi54bWxMj0FLw0AQhe+C/2EZwYvYjRVDkmZTpNBLKYi1F2/T7JiEZmeX7KaJ/97Vi70MPN7j&#10;vW/K9Wx6caHBd5YVPC0SEMS11R03Co4f28cMhA/IGnvLpOCbPKyr25sSC20nfqfLITQilrAvUEEb&#10;giuk9HVLBv3COuLofdnBYIhyaKQecIrlppfLJEmlwY7jQouONi3V58NoFPh8d/zcvu13bu9wGh84&#10;nbNNqtT93fy6AhFoDv9h+MWP6FBFppMdWXvRK4iPhL8bvSx/WYI4KXjOU5BVKa/hqx8AAAD//wMA&#10;UEsBAi0AFAAGAAgAAAAhALaDOJL+AAAA4QEAABMAAAAAAAAAAAAAAAAAAAAAAFtDb250ZW50X1R5&#10;cGVzXS54bWxQSwECLQAUAAYACAAAACEAOP0h/9YAAACUAQAACwAAAAAAAAAAAAAAAAAvAQAAX3Jl&#10;bHMvLnJlbHNQSwECLQAUAAYACAAAACEAIwAQxmcCAACcBAAADgAAAAAAAAAAAAAAAAAuAgAAZHJz&#10;L2Uyb0RvYy54bWxQSwECLQAUAAYACAAAACEABI33ldwAAAAEAQAADwAAAAAAAAAAAAAAAADBBAAA&#10;ZHJzL2Rvd25yZXYueG1sUEsFBgAAAAAEAAQA8wAAAMoFA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1151"/>
    <w:multiLevelType w:val="hybridMultilevel"/>
    <w:tmpl w:val="F8543F64"/>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15:restartNumberingAfterBreak="0">
    <w:nsid w:val="09D6041B"/>
    <w:multiLevelType w:val="hybridMultilevel"/>
    <w:tmpl w:val="7814092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176E7CD9"/>
    <w:multiLevelType w:val="hybridMultilevel"/>
    <w:tmpl w:val="ADC03618"/>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3"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31494E"/>
    <w:multiLevelType w:val="hybridMultilevel"/>
    <w:tmpl w:val="31643C8C"/>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FF47D4"/>
    <w:multiLevelType w:val="hybridMultilevel"/>
    <w:tmpl w:val="E5B87AC2"/>
    <w:lvl w:ilvl="0" w:tplc="04090015">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367E2C71"/>
    <w:multiLevelType w:val="hybridMultilevel"/>
    <w:tmpl w:val="4AF865A2"/>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6C741B4"/>
    <w:multiLevelType w:val="hybridMultilevel"/>
    <w:tmpl w:val="AC84D0C8"/>
    <w:lvl w:ilvl="0" w:tplc="2A9E61E8">
      <w:start w:val="1"/>
      <w:numFmt w:val="bullet"/>
      <w:lvlText w:val="•"/>
      <w:lvlJc w:val="left"/>
      <w:pPr>
        <w:tabs>
          <w:tab w:val="num" w:pos="720"/>
        </w:tabs>
        <w:ind w:left="720" w:hanging="360"/>
      </w:pPr>
      <w:rPr>
        <w:rFonts w:ascii="Arial" w:hAnsi="Arial" w:hint="default"/>
      </w:rPr>
    </w:lvl>
    <w:lvl w:ilvl="1" w:tplc="9092A740" w:tentative="1">
      <w:start w:val="1"/>
      <w:numFmt w:val="bullet"/>
      <w:lvlText w:val="•"/>
      <w:lvlJc w:val="left"/>
      <w:pPr>
        <w:tabs>
          <w:tab w:val="num" w:pos="1440"/>
        </w:tabs>
        <w:ind w:left="1440" w:hanging="360"/>
      </w:pPr>
      <w:rPr>
        <w:rFonts w:ascii="Arial" w:hAnsi="Arial" w:hint="default"/>
      </w:rPr>
    </w:lvl>
    <w:lvl w:ilvl="2" w:tplc="C1DA3CF6" w:tentative="1">
      <w:start w:val="1"/>
      <w:numFmt w:val="bullet"/>
      <w:lvlText w:val="•"/>
      <w:lvlJc w:val="left"/>
      <w:pPr>
        <w:tabs>
          <w:tab w:val="num" w:pos="2160"/>
        </w:tabs>
        <w:ind w:left="2160" w:hanging="360"/>
      </w:pPr>
      <w:rPr>
        <w:rFonts w:ascii="Arial" w:hAnsi="Arial" w:hint="default"/>
      </w:rPr>
    </w:lvl>
    <w:lvl w:ilvl="3" w:tplc="08D65DC8" w:tentative="1">
      <w:start w:val="1"/>
      <w:numFmt w:val="bullet"/>
      <w:lvlText w:val="•"/>
      <w:lvlJc w:val="left"/>
      <w:pPr>
        <w:tabs>
          <w:tab w:val="num" w:pos="2880"/>
        </w:tabs>
        <w:ind w:left="2880" w:hanging="360"/>
      </w:pPr>
      <w:rPr>
        <w:rFonts w:ascii="Arial" w:hAnsi="Arial" w:hint="default"/>
      </w:rPr>
    </w:lvl>
    <w:lvl w:ilvl="4" w:tplc="2C40EC36" w:tentative="1">
      <w:start w:val="1"/>
      <w:numFmt w:val="bullet"/>
      <w:lvlText w:val="•"/>
      <w:lvlJc w:val="left"/>
      <w:pPr>
        <w:tabs>
          <w:tab w:val="num" w:pos="3600"/>
        </w:tabs>
        <w:ind w:left="3600" w:hanging="360"/>
      </w:pPr>
      <w:rPr>
        <w:rFonts w:ascii="Arial" w:hAnsi="Arial" w:hint="default"/>
      </w:rPr>
    </w:lvl>
    <w:lvl w:ilvl="5" w:tplc="98E02F86" w:tentative="1">
      <w:start w:val="1"/>
      <w:numFmt w:val="bullet"/>
      <w:lvlText w:val="•"/>
      <w:lvlJc w:val="left"/>
      <w:pPr>
        <w:tabs>
          <w:tab w:val="num" w:pos="4320"/>
        </w:tabs>
        <w:ind w:left="4320" w:hanging="360"/>
      </w:pPr>
      <w:rPr>
        <w:rFonts w:ascii="Arial" w:hAnsi="Arial" w:hint="default"/>
      </w:rPr>
    </w:lvl>
    <w:lvl w:ilvl="6" w:tplc="B58C4000" w:tentative="1">
      <w:start w:val="1"/>
      <w:numFmt w:val="bullet"/>
      <w:lvlText w:val="•"/>
      <w:lvlJc w:val="left"/>
      <w:pPr>
        <w:tabs>
          <w:tab w:val="num" w:pos="5040"/>
        </w:tabs>
        <w:ind w:left="5040" w:hanging="360"/>
      </w:pPr>
      <w:rPr>
        <w:rFonts w:ascii="Arial" w:hAnsi="Arial" w:hint="default"/>
      </w:rPr>
    </w:lvl>
    <w:lvl w:ilvl="7" w:tplc="BB369068" w:tentative="1">
      <w:start w:val="1"/>
      <w:numFmt w:val="bullet"/>
      <w:lvlText w:val="•"/>
      <w:lvlJc w:val="left"/>
      <w:pPr>
        <w:tabs>
          <w:tab w:val="num" w:pos="5760"/>
        </w:tabs>
        <w:ind w:left="5760" w:hanging="360"/>
      </w:pPr>
      <w:rPr>
        <w:rFonts w:ascii="Arial" w:hAnsi="Arial" w:hint="default"/>
      </w:rPr>
    </w:lvl>
    <w:lvl w:ilvl="8" w:tplc="77FCA2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D13829"/>
    <w:multiLevelType w:val="hybridMultilevel"/>
    <w:tmpl w:val="5BE86BF2"/>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0" w15:restartNumberingAfterBreak="0">
    <w:nsid w:val="3B403711"/>
    <w:multiLevelType w:val="hybridMultilevel"/>
    <w:tmpl w:val="90F8F4E6"/>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1" w15:restartNumberingAfterBreak="0">
    <w:nsid w:val="411B7BCF"/>
    <w:multiLevelType w:val="hybridMultilevel"/>
    <w:tmpl w:val="1CB475C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45324DB2"/>
    <w:multiLevelType w:val="hybridMultilevel"/>
    <w:tmpl w:val="C5363E6C"/>
    <w:lvl w:ilvl="0" w:tplc="49469334">
      <w:start w:val="1"/>
      <w:numFmt w:val="bullet"/>
      <w:lvlText w:val="•"/>
      <w:lvlJc w:val="left"/>
      <w:pPr>
        <w:tabs>
          <w:tab w:val="num" w:pos="720"/>
        </w:tabs>
        <w:ind w:left="720" w:hanging="360"/>
      </w:pPr>
      <w:rPr>
        <w:rFonts w:ascii="Arial" w:hAnsi="Arial" w:hint="default"/>
      </w:rPr>
    </w:lvl>
    <w:lvl w:ilvl="1" w:tplc="D7A4371E" w:tentative="1">
      <w:start w:val="1"/>
      <w:numFmt w:val="bullet"/>
      <w:lvlText w:val="•"/>
      <w:lvlJc w:val="left"/>
      <w:pPr>
        <w:tabs>
          <w:tab w:val="num" w:pos="1440"/>
        </w:tabs>
        <w:ind w:left="1440" w:hanging="360"/>
      </w:pPr>
      <w:rPr>
        <w:rFonts w:ascii="Arial" w:hAnsi="Arial" w:hint="default"/>
      </w:rPr>
    </w:lvl>
    <w:lvl w:ilvl="2" w:tplc="DAE65828" w:tentative="1">
      <w:start w:val="1"/>
      <w:numFmt w:val="bullet"/>
      <w:lvlText w:val="•"/>
      <w:lvlJc w:val="left"/>
      <w:pPr>
        <w:tabs>
          <w:tab w:val="num" w:pos="2160"/>
        </w:tabs>
        <w:ind w:left="2160" w:hanging="360"/>
      </w:pPr>
      <w:rPr>
        <w:rFonts w:ascii="Arial" w:hAnsi="Arial" w:hint="default"/>
      </w:rPr>
    </w:lvl>
    <w:lvl w:ilvl="3" w:tplc="766A5C66" w:tentative="1">
      <w:start w:val="1"/>
      <w:numFmt w:val="bullet"/>
      <w:lvlText w:val="•"/>
      <w:lvlJc w:val="left"/>
      <w:pPr>
        <w:tabs>
          <w:tab w:val="num" w:pos="2880"/>
        </w:tabs>
        <w:ind w:left="2880" w:hanging="360"/>
      </w:pPr>
      <w:rPr>
        <w:rFonts w:ascii="Arial" w:hAnsi="Arial" w:hint="default"/>
      </w:rPr>
    </w:lvl>
    <w:lvl w:ilvl="4" w:tplc="39A83CE0" w:tentative="1">
      <w:start w:val="1"/>
      <w:numFmt w:val="bullet"/>
      <w:lvlText w:val="•"/>
      <w:lvlJc w:val="left"/>
      <w:pPr>
        <w:tabs>
          <w:tab w:val="num" w:pos="3600"/>
        </w:tabs>
        <w:ind w:left="3600" w:hanging="360"/>
      </w:pPr>
      <w:rPr>
        <w:rFonts w:ascii="Arial" w:hAnsi="Arial" w:hint="default"/>
      </w:rPr>
    </w:lvl>
    <w:lvl w:ilvl="5" w:tplc="CBE23BC2" w:tentative="1">
      <w:start w:val="1"/>
      <w:numFmt w:val="bullet"/>
      <w:lvlText w:val="•"/>
      <w:lvlJc w:val="left"/>
      <w:pPr>
        <w:tabs>
          <w:tab w:val="num" w:pos="4320"/>
        </w:tabs>
        <w:ind w:left="4320" w:hanging="360"/>
      </w:pPr>
      <w:rPr>
        <w:rFonts w:ascii="Arial" w:hAnsi="Arial" w:hint="default"/>
      </w:rPr>
    </w:lvl>
    <w:lvl w:ilvl="6" w:tplc="0A04B5AC" w:tentative="1">
      <w:start w:val="1"/>
      <w:numFmt w:val="bullet"/>
      <w:lvlText w:val="•"/>
      <w:lvlJc w:val="left"/>
      <w:pPr>
        <w:tabs>
          <w:tab w:val="num" w:pos="5040"/>
        </w:tabs>
        <w:ind w:left="5040" w:hanging="360"/>
      </w:pPr>
      <w:rPr>
        <w:rFonts w:ascii="Arial" w:hAnsi="Arial" w:hint="default"/>
      </w:rPr>
    </w:lvl>
    <w:lvl w:ilvl="7" w:tplc="3A787B56" w:tentative="1">
      <w:start w:val="1"/>
      <w:numFmt w:val="bullet"/>
      <w:lvlText w:val="•"/>
      <w:lvlJc w:val="left"/>
      <w:pPr>
        <w:tabs>
          <w:tab w:val="num" w:pos="5760"/>
        </w:tabs>
        <w:ind w:left="5760" w:hanging="360"/>
      </w:pPr>
      <w:rPr>
        <w:rFonts w:ascii="Arial" w:hAnsi="Arial" w:hint="default"/>
      </w:rPr>
    </w:lvl>
    <w:lvl w:ilvl="8" w:tplc="2E12BE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55635C"/>
    <w:multiLevelType w:val="hybridMultilevel"/>
    <w:tmpl w:val="2E1A2660"/>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503726BA"/>
    <w:multiLevelType w:val="hybridMultilevel"/>
    <w:tmpl w:val="EC062886"/>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EB4F82"/>
    <w:multiLevelType w:val="hybridMultilevel"/>
    <w:tmpl w:val="EA1CB400"/>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F5DEC"/>
    <w:multiLevelType w:val="hybridMultilevel"/>
    <w:tmpl w:val="EDF2F30A"/>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F178B4"/>
    <w:multiLevelType w:val="hybridMultilevel"/>
    <w:tmpl w:val="ECC83E0E"/>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num w:numId="1">
    <w:abstractNumId w:val="5"/>
  </w:num>
  <w:num w:numId="2">
    <w:abstractNumId w:val="19"/>
  </w:num>
  <w:num w:numId="3">
    <w:abstractNumId w:val="3"/>
  </w:num>
  <w:num w:numId="4">
    <w:abstractNumId w:val="15"/>
  </w:num>
  <w:num w:numId="5">
    <w:abstractNumId w:val="17"/>
  </w:num>
  <w:num w:numId="6">
    <w:abstractNumId w:val="1"/>
  </w:num>
  <w:num w:numId="7">
    <w:abstractNumId w:val="9"/>
  </w:num>
  <w:num w:numId="8">
    <w:abstractNumId w:val="18"/>
  </w:num>
  <w:num w:numId="9">
    <w:abstractNumId w:val="4"/>
  </w:num>
  <w:num w:numId="10">
    <w:abstractNumId w:val="16"/>
  </w:num>
  <w:num w:numId="11">
    <w:abstractNumId w:val="0"/>
  </w:num>
  <w:num w:numId="12">
    <w:abstractNumId w:val="10"/>
  </w:num>
  <w:num w:numId="13">
    <w:abstractNumId w:val="2"/>
  </w:num>
  <w:num w:numId="14">
    <w:abstractNumId w:val="20"/>
  </w:num>
  <w:num w:numId="15">
    <w:abstractNumId w:val="7"/>
  </w:num>
  <w:num w:numId="16">
    <w:abstractNumId w:val="14"/>
  </w:num>
  <w:num w:numId="17">
    <w:abstractNumId w:val="13"/>
  </w:num>
  <w:num w:numId="18">
    <w:abstractNumId w:val="11"/>
  </w:num>
  <w:num w:numId="19">
    <w:abstractNumId w:val="6"/>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22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28D1"/>
    <w:rsid w:val="00063020"/>
    <w:rsid w:val="00086926"/>
    <w:rsid w:val="00092FD0"/>
    <w:rsid w:val="000B2136"/>
    <w:rsid w:val="000F4E0A"/>
    <w:rsid w:val="00100A45"/>
    <w:rsid w:val="001163AC"/>
    <w:rsid w:val="00116AF3"/>
    <w:rsid w:val="00140C24"/>
    <w:rsid w:val="001541A3"/>
    <w:rsid w:val="001A21B1"/>
    <w:rsid w:val="001E3DCD"/>
    <w:rsid w:val="001F5441"/>
    <w:rsid w:val="00231765"/>
    <w:rsid w:val="002520DB"/>
    <w:rsid w:val="002952AD"/>
    <w:rsid w:val="002C3D93"/>
    <w:rsid w:val="002F293A"/>
    <w:rsid w:val="002F46AB"/>
    <w:rsid w:val="00321E56"/>
    <w:rsid w:val="003317C1"/>
    <w:rsid w:val="00357250"/>
    <w:rsid w:val="003A4DE8"/>
    <w:rsid w:val="003D2493"/>
    <w:rsid w:val="00415394"/>
    <w:rsid w:val="00431FD0"/>
    <w:rsid w:val="0044241F"/>
    <w:rsid w:val="00492E4D"/>
    <w:rsid w:val="004B2B37"/>
    <w:rsid w:val="004C4129"/>
    <w:rsid w:val="004E1F5F"/>
    <w:rsid w:val="0050585E"/>
    <w:rsid w:val="00516929"/>
    <w:rsid w:val="006202DA"/>
    <w:rsid w:val="00647BC2"/>
    <w:rsid w:val="00660FC2"/>
    <w:rsid w:val="00661F1D"/>
    <w:rsid w:val="006D0F2A"/>
    <w:rsid w:val="006D7B0C"/>
    <w:rsid w:val="006F60A1"/>
    <w:rsid w:val="00704D20"/>
    <w:rsid w:val="00736B47"/>
    <w:rsid w:val="00777F9D"/>
    <w:rsid w:val="00781C75"/>
    <w:rsid w:val="00785F99"/>
    <w:rsid w:val="007B5B7D"/>
    <w:rsid w:val="00822474"/>
    <w:rsid w:val="008A7A85"/>
    <w:rsid w:val="008B6F7A"/>
    <w:rsid w:val="008E2BDE"/>
    <w:rsid w:val="00922499"/>
    <w:rsid w:val="00934F15"/>
    <w:rsid w:val="009505C0"/>
    <w:rsid w:val="00956D99"/>
    <w:rsid w:val="009715A5"/>
    <w:rsid w:val="00976584"/>
    <w:rsid w:val="00996FAB"/>
    <w:rsid w:val="009A5E2F"/>
    <w:rsid w:val="009B69EC"/>
    <w:rsid w:val="009C2820"/>
    <w:rsid w:val="009C446E"/>
    <w:rsid w:val="009E0303"/>
    <w:rsid w:val="00A02FAE"/>
    <w:rsid w:val="00A2343E"/>
    <w:rsid w:val="00A32D8C"/>
    <w:rsid w:val="00A36C13"/>
    <w:rsid w:val="00A4093A"/>
    <w:rsid w:val="00A4220B"/>
    <w:rsid w:val="00A44C1F"/>
    <w:rsid w:val="00AC679B"/>
    <w:rsid w:val="00AE7E7A"/>
    <w:rsid w:val="00B465A0"/>
    <w:rsid w:val="00B8419C"/>
    <w:rsid w:val="00BB3E2C"/>
    <w:rsid w:val="00C22619"/>
    <w:rsid w:val="00C25F83"/>
    <w:rsid w:val="00C54F8C"/>
    <w:rsid w:val="00C659FD"/>
    <w:rsid w:val="00C81D49"/>
    <w:rsid w:val="00CC315C"/>
    <w:rsid w:val="00CC7C26"/>
    <w:rsid w:val="00CD0363"/>
    <w:rsid w:val="00CD2609"/>
    <w:rsid w:val="00CD4D71"/>
    <w:rsid w:val="00CF726F"/>
    <w:rsid w:val="00D32D0C"/>
    <w:rsid w:val="00D86689"/>
    <w:rsid w:val="00DB51B2"/>
    <w:rsid w:val="00E06684"/>
    <w:rsid w:val="00E177D4"/>
    <w:rsid w:val="00E17CE8"/>
    <w:rsid w:val="00E20443"/>
    <w:rsid w:val="00E2157B"/>
    <w:rsid w:val="00E87C01"/>
    <w:rsid w:val="00E94584"/>
    <w:rsid w:val="00ED604C"/>
    <w:rsid w:val="00EE1407"/>
    <w:rsid w:val="00F0755C"/>
    <w:rsid w:val="00F21B16"/>
    <w:rsid w:val="00F30EC0"/>
    <w:rsid w:val="00F54673"/>
    <w:rsid w:val="00F553E3"/>
    <w:rsid w:val="00FA2BC5"/>
    <w:rsid w:val="00FC3701"/>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styleId="NoSpacing">
    <w:name w:val="No Spacing"/>
    <w:basedOn w:val="Normal"/>
    <w:uiPriority w:val="1"/>
    <w:qFormat/>
    <w:rsid w:val="00CF726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06204">
      <w:bodyDiv w:val="1"/>
      <w:marLeft w:val="0"/>
      <w:marRight w:val="0"/>
      <w:marTop w:val="0"/>
      <w:marBottom w:val="0"/>
      <w:divBdr>
        <w:top w:val="none" w:sz="0" w:space="0" w:color="auto"/>
        <w:left w:val="none" w:sz="0" w:space="0" w:color="auto"/>
        <w:bottom w:val="none" w:sz="0" w:space="0" w:color="auto"/>
        <w:right w:val="none" w:sz="0" w:space="0" w:color="auto"/>
      </w:divBdr>
      <w:divsChild>
        <w:div w:id="7493153">
          <w:marLeft w:val="446"/>
          <w:marRight w:val="0"/>
          <w:marTop w:val="0"/>
          <w:marBottom w:val="0"/>
          <w:divBdr>
            <w:top w:val="none" w:sz="0" w:space="0" w:color="auto"/>
            <w:left w:val="none" w:sz="0" w:space="0" w:color="auto"/>
            <w:bottom w:val="none" w:sz="0" w:space="0" w:color="auto"/>
            <w:right w:val="none" w:sz="0" w:space="0" w:color="auto"/>
          </w:divBdr>
        </w:div>
        <w:div w:id="1748722807">
          <w:marLeft w:val="446"/>
          <w:marRight w:val="0"/>
          <w:marTop w:val="0"/>
          <w:marBottom w:val="0"/>
          <w:divBdr>
            <w:top w:val="none" w:sz="0" w:space="0" w:color="auto"/>
            <w:left w:val="none" w:sz="0" w:space="0" w:color="auto"/>
            <w:bottom w:val="none" w:sz="0" w:space="0" w:color="auto"/>
            <w:right w:val="none" w:sz="0" w:space="0" w:color="auto"/>
          </w:divBdr>
        </w:div>
        <w:div w:id="1886870635">
          <w:marLeft w:val="446"/>
          <w:marRight w:val="0"/>
          <w:marTop w:val="0"/>
          <w:marBottom w:val="0"/>
          <w:divBdr>
            <w:top w:val="none" w:sz="0" w:space="0" w:color="auto"/>
            <w:left w:val="none" w:sz="0" w:space="0" w:color="auto"/>
            <w:bottom w:val="none" w:sz="0" w:space="0" w:color="auto"/>
            <w:right w:val="none" w:sz="0" w:space="0" w:color="auto"/>
          </w:divBdr>
        </w:div>
        <w:div w:id="1517576376">
          <w:marLeft w:val="446"/>
          <w:marRight w:val="0"/>
          <w:marTop w:val="0"/>
          <w:marBottom w:val="0"/>
          <w:divBdr>
            <w:top w:val="none" w:sz="0" w:space="0" w:color="auto"/>
            <w:left w:val="none" w:sz="0" w:space="0" w:color="auto"/>
            <w:bottom w:val="none" w:sz="0" w:space="0" w:color="auto"/>
            <w:right w:val="none" w:sz="0" w:space="0" w:color="auto"/>
          </w:divBdr>
        </w:div>
      </w:divsChild>
    </w:div>
    <w:div w:id="12969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7505-DF0B-4A1C-950D-0DE1A0B6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9</cp:revision>
  <cp:lastPrinted>2019-08-14T17:37:00Z</cp:lastPrinted>
  <dcterms:created xsi:type="dcterms:W3CDTF">2020-09-11T17:55:00Z</dcterms:created>
  <dcterms:modified xsi:type="dcterms:W3CDTF">2020-10-07T20:31:00Z</dcterms:modified>
</cp:coreProperties>
</file>