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  <w:shd w:val="clear" w:color="auto" w:fill="auto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2D4A83E3" w:rsidR="00492E4D" w:rsidRPr="004314FB" w:rsidRDefault="009A5E79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19 and 20, 2021</w:t>
            </w:r>
            <w:r w:rsidR="0028624B">
              <w:rPr>
                <w:rFonts w:cstheme="minorHAnsi"/>
              </w:rPr>
              <w:t xml:space="preserve">; 9:00AM – 4:00PM 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  <w:shd w:val="clear" w:color="auto" w:fill="auto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441EA6D8" w14:textId="77777777" w:rsidR="004F7734" w:rsidRDefault="0028624B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Mapleton Public Schools </w:t>
            </w:r>
            <w:r w:rsidR="00722C37">
              <w:rPr>
                <w:rFonts w:cstheme="minorHAnsi"/>
              </w:rPr>
              <w:t xml:space="preserve">Administration Building </w:t>
            </w:r>
          </w:p>
          <w:p w14:paraId="1DCAA4EF" w14:textId="70288BFE" w:rsidR="00492E4D" w:rsidRPr="004314FB" w:rsidRDefault="005327A1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7350 N. Broadway</w:t>
            </w:r>
            <w:r w:rsidR="007568EF">
              <w:rPr>
                <w:rFonts w:cstheme="minorHAnsi"/>
              </w:rPr>
              <w:t xml:space="preserve"> – Denver, CO 80221</w:t>
            </w:r>
          </w:p>
        </w:tc>
      </w:tr>
    </w:tbl>
    <w:p w14:paraId="4D7E39C9" w14:textId="380D9246" w:rsidR="003F3CED" w:rsidRDefault="003F3CED" w:rsidP="003F3CED">
      <w:pPr>
        <w:spacing w:after="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520"/>
        <w:gridCol w:w="1980"/>
        <w:gridCol w:w="1890"/>
      </w:tblGrid>
      <w:tr w:rsidR="003F3CED" w14:paraId="2AE0F08C" w14:textId="77777777" w:rsidTr="001331D3">
        <w:trPr>
          <w:jc w:val="center"/>
        </w:trPr>
        <w:tc>
          <w:tcPr>
            <w:tcW w:w="6390" w:type="dxa"/>
            <w:gridSpan w:val="3"/>
            <w:shd w:val="clear" w:color="auto" w:fill="E7E6E6" w:themeFill="background2"/>
            <w:vAlign w:val="center"/>
          </w:tcPr>
          <w:p w14:paraId="42ED7652" w14:textId="22919FD3" w:rsidR="003F3CED" w:rsidRDefault="003F3CED" w:rsidP="001331D3">
            <w:pPr>
              <w:jc w:val="center"/>
              <w:rPr>
                <w:rFonts w:ascii="Museo Slab 500" w:hAnsi="Museo Slab 500"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Capital Construction Assistance Board Members:</w:t>
            </w:r>
          </w:p>
        </w:tc>
      </w:tr>
      <w:tr w:rsidR="003F3CED" w14:paraId="248F1346" w14:textId="77777777" w:rsidTr="004314FB">
        <w:trPr>
          <w:trHeight w:val="279"/>
          <w:jc w:val="center"/>
        </w:trPr>
        <w:tc>
          <w:tcPr>
            <w:tcW w:w="2520" w:type="dxa"/>
            <w:shd w:val="clear" w:color="auto" w:fill="auto"/>
          </w:tcPr>
          <w:p w14:paraId="36DE17FA" w14:textId="736F2CDD" w:rsidR="003F3CED" w:rsidRPr="005E297F" w:rsidRDefault="003F3CED" w:rsidP="003F3CED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DC1139">
              <w:rPr>
                <w:rFonts w:cs="Times New Roman"/>
              </w:rPr>
              <w:t>Scott Stevens</w:t>
            </w:r>
            <w:r>
              <w:rPr>
                <w:rFonts w:cs="Times New Roman"/>
              </w:rPr>
              <w:t xml:space="preserve"> - Chair</w:t>
            </w:r>
          </w:p>
        </w:tc>
        <w:tc>
          <w:tcPr>
            <w:tcW w:w="1980" w:type="dxa"/>
          </w:tcPr>
          <w:p w14:paraId="04CEBCD0" w14:textId="446E8D4F" w:rsidR="003F3CED" w:rsidRDefault="003F3CED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Allison Pearlman</w:t>
            </w:r>
          </w:p>
        </w:tc>
        <w:tc>
          <w:tcPr>
            <w:tcW w:w="1890" w:type="dxa"/>
          </w:tcPr>
          <w:p w14:paraId="014A9051" w14:textId="37D04069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rPr>
                <w:rFonts w:cs="Times New Roman"/>
              </w:rPr>
              <w:t>Matt Samelson</w:t>
            </w:r>
          </w:p>
        </w:tc>
      </w:tr>
      <w:tr w:rsidR="003F3CED" w14:paraId="7E626AD2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0D3BC499" w14:textId="0B18FF4B" w:rsidR="003F3CED" w:rsidRDefault="003F3CED" w:rsidP="003F3CED">
            <w:pPr>
              <w:rPr>
                <w:rFonts w:cstheme="minorHAnsi"/>
                <w:sz w:val="24"/>
                <w:szCs w:val="24"/>
              </w:rPr>
            </w:pPr>
            <w:r w:rsidRPr="00DC1139">
              <w:rPr>
                <w:rFonts w:cs="Times New Roman"/>
              </w:rPr>
              <w:t>Jane Crisler</w:t>
            </w:r>
            <w:r>
              <w:rPr>
                <w:rFonts w:cs="Times New Roman"/>
              </w:rPr>
              <w:t xml:space="preserve"> – Vice Chair</w:t>
            </w:r>
          </w:p>
        </w:tc>
        <w:tc>
          <w:tcPr>
            <w:tcW w:w="1980" w:type="dxa"/>
          </w:tcPr>
          <w:p w14:paraId="25B8FBFE" w14:textId="431CCED0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>
              <w:t>Vaishali McCarthy</w:t>
            </w:r>
          </w:p>
        </w:tc>
        <w:tc>
          <w:tcPr>
            <w:tcW w:w="1890" w:type="dxa"/>
          </w:tcPr>
          <w:p w14:paraId="48F1C6BF" w14:textId="52BDFD34" w:rsidR="003F3CED" w:rsidRDefault="00DE3108" w:rsidP="003F3CED">
            <w:pPr>
              <w:rPr>
                <w:rFonts w:ascii="Museo Slab 500" w:hAnsi="Museo Slab 500"/>
                <w:sz w:val="28"/>
                <w:szCs w:val="28"/>
              </w:rPr>
            </w:pPr>
            <w:r w:rsidRPr="00DC1139">
              <w:rPr>
                <w:rFonts w:cs="Times New Roman"/>
              </w:rPr>
              <w:t>Michael Wailes</w:t>
            </w:r>
          </w:p>
        </w:tc>
      </w:tr>
      <w:tr w:rsidR="004314FB" w14:paraId="2A7D1606" w14:textId="77777777" w:rsidTr="004314FB">
        <w:trPr>
          <w:trHeight w:val="270"/>
          <w:jc w:val="center"/>
        </w:trPr>
        <w:tc>
          <w:tcPr>
            <w:tcW w:w="2520" w:type="dxa"/>
            <w:shd w:val="clear" w:color="auto" w:fill="auto"/>
          </w:tcPr>
          <w:p w14:paraId="3B93C00C" w14:textId="7FDD6382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Brian Amack</w:t>
            </w:r>
          </w:p>
        </w:tc>
        <w:tc>
          <w:tcPr>
            <w:tcW w:w="1980" w:type="dxa"/>
          </w:tcPr>
          <w:p w14:paraId="2E3B5C89" w14:textId="068A059B" w:rsidR="004314FB" w:rsidRPr="00DC1139" w:rsidRDefault="004314FB" w:rsidP="003F3CED">
            <w:pPr>
              <w:rPr>
                <w:rFonts w:cs="Times New Roman"/>
              </w:rPr>
            </w:pPr>
            <w:r w:rsidRPr="00DC1139">
              <w:rPr>
                <w:rFonts w:cs="Times New Roman"/>
              </w:rPr>
              <w:t>Brett Ridgway</w:t>
            </w:r>
          </w:p>
        </w:tc>
        <w:tc>
          <w:tcPr>
            <w:tcW w:w="1890" w:type="dxa"/>
          </w:tcPr>
          <w:p w14:paraId="3659B4E2" w14:textId="1BB0EFDE" w:rsidR="004314FB" w:rsidRPr="00DC1139" w:rsidRDefault="00CF11A1" w:rsidP="003F3CED">
            <w:pPr>
              <w:rPr>
                <w:rFonts w:cs="Times New Roman"/>
              </w:rPr>
            </w:pPr>
            <w:r>
              <w:rPr>
                <w:rFonts w:cs="Times New Roman"/>
              </w:rPr>
              <w:t>Wendy Wyman</w:t>
            </w:r>
          </w:p>
        </w:tc>
      </w:tr>
    </w:tbl>
    <w:p w14:paraId="100ECA91" w14:textId="1ECC7B30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599"/>
      </w:tblGrid>
      <w:tr w:rsidR="00316357" w14:paraId="19F1A4B4" w14:textId="77777777" w:rsidTr="00EF6B96">
        <w:trPr>
          <w:trHeight w:val="415"/>
        </w:trPr>
        <w:tc>
          <w:tcPr>
            <w:tcW w:w="471" w:type="dxa"/>
          </w:tcPr>
          <w:p w14:paraId="634EE640" w14:textId="77777777" w:rsidR="00316357" w:rsidRDefault="00316357" w:rsidP="001E1FA4">
            <w:pPr>
              <w:ind w:left="66"/>
              <w:rPr>
                <w:rFonts w:cstheme="minorHAnsi"/>
              </w:rPr>
            </w:pPr>
          </w:p>
        </w:tc>
        <w:tc>
          <w:tcPr>
            <w:tcW w:w="9599" w:type="dxa"/>
          </w:tcPr>
          <w:p w14:paraId="64E40070" w14:textId="3E898B4D" w:rsidR="00316357" w:rsidRPr="00677C55" w:rsidRDefault="00316357" w:rsidP="00316357">
            <w:pPr>
              <w:ind w:left="340"/>
              <w:jc w:val="center"/>
              <w:rPr>
                <w:rFonts w:cstheme="minorHAnsi"/>
                <w:b/>
                <w:bCs/>
                <w:u w:val="single"/>
              </w:rPr>
            </w:pPr>
            <w:r w:rsidRPr="00677C55">
              <w:rPr>
                <w:rFonts w:cstheme="minorHAnsi"/>
                <w:b/>
                <w:bCs/>
                <w:u w:val="single"/>
              </w:rPr>
              <w:t>DAY ONE 9:00AM – 4:00PM</w:t>
            </w:r>
          </w:p>
        </w:tc>
      </w:tr>
      <w:tr w:rsidR="001E1FA4" w14:paraId="3A234231" w14:textId="77777777" w:rsidTr="00EF6B96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5666A05F" w14:textId="60A8460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971F0B" w14:paraId="4179B059" w14:textId="77777777" w:rsidTr="00EF6B96">
        <w:trPr>
          <w:trHeight w:val="415"/>
        </w:trPr>
        <w:tc>
          <w:tcPr>
            <w:tcW w:w="471" w:type="dxa"/>
          </w:tcPr>
          <w:p w14:paraId="7DB361DE" w14:textId="516DA1DC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89B1B79" w14:textId="234D6606" w:rsidR="00971F0B" w:rsidRPr="001E1FA4" w:rsidRDefault="00971F0B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971F0B" w14:paraId="5111F9FD" w14:textId="77777777" w:rsidTr="00EF6B96">
        <w:trPr>
          <w:trHeight w:val="415"/>
        </w:trPr>
        <w:tc>
          <w:tcPr>
            <w:tcW w:w="471" w:type="dxa"/>
          </w:tcPr>
          <w:p w14:paraId="57CD826C" w14:textId="4352C30D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6DE6FA01" w14:textId="6B5558E3" w:rsidR="00971F0B" w:rsidRPr="001E1FA4" w:rsidRDefault="00971F0B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971F0B" w14:paraId="022B307F" w14:textId="77777777" w:rsidTr="00EF6B96">
        <w:trPr>
          <w:trHeight w:val="415"/>
        </w:trPr>
        <w:tc>
          <w:tcPr>
            <w:tcW w:w="471" w:type="dxa"/>
          </w:tcPr>
          <w:p w14:paraId="6D328B75" w14:textId="0267A1BB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IV.</w:t>
            </w:r>
          </w:p>
        </w:tc>
        <w:tc>
          <w:tcPr>
            <w:tcW w:w="9599" w:type="dxa"/>
          </w:tcPr>
          <w:p w14:paraId="0A3F1588" w14:textId="77777777" w:rsidR="00971F0B" w:rsidRDefault="00971F0B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Previous Meeting Minutes from</w:t>
            </w:r>
            <w:r>
              <w:rPr>
                <w:rFonts w:cstheme="minorHAnsi"/>
              </w:rPr>
              <w:t>:</w:t>
            </w:r>
          </w:p>
          <w:p w14:paraId="6E2E9EF2" w14:textId="77777777" w:rsidR="00EA262A" w:rsidRPr="00203D5B" w:rsidRDefault="0059762B" w:rsidP="00203D5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03D5B">
              <w:rPr>
                <w:rFonts w:cstheme="minorHAnsi"/>
              </w:rPr>
              <w:t xml:space="preserve">May </w:t>
            </w:r>
            <w:r w:rsidR="00BF2B25" w:rsidRPr="00203D5B">
              <w:rPr>
                <w:rFonts w:cstheme="minorHAnsi"/>
              </w:rPr>
              <w:t>19</w:t>
            </w:r>
            <w:r w:rsidR="004E16A5" w:rsidRPr="00203D5B">
              <w:rPr>
                <w:rFonts w:cstheme="minorHAnsi"/>
              </w:rPr>
              <w:t>-21, 2021</w:t>
            </w:r>
          </w:p>
          <w:p w14:paraId="3C4CA0F5" w14:textId="77777777" w:rsidR="004E16A5" w:rsidRPr="00203D5B" w:rsidRDefault="0019619B" w:rsidP="00203D5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03D5B">
              <w:rPr>
                <w:rFonts w:cstheme="minorHAnsi"/>
              </w:rPr>
              <w:t xml:space="preserve">June </w:t>
            </w:r>
            <w:r w:rsidR="003E2A37" w:rsidRPr="00203D5B">
              <w:rPr>
                <w:rFonts w:cstheme="minorHAnsi"/>
              </w:rPr>
              <w:t>3, 2021</w:t>
            </w:r>
          </w:p>
          <w:p w14:paraId="3C722611" w14:textId="573A7E4A" w:rsidR="003E2A37" w:rsidRPr="00203D5B" w:rsidRDefault="00203D5B" w:rsidP="00203D5B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203D5B">
              <w:rPr>
                <w:rFonts w:cstheme="minorHAnsi"/>
              </w:rPr>
              <w:t>July 15, 2021</w:t>
            </w:r>
          </w:p>
        </w:tc>
      </w:tr>
      <w:tr w:rsidR="00971F0B" w14:paraId="75F24FEA" w14:textId="77777777" w:rsidTr="00EF6B96">
        <w:trPr>
          <w:trHeight w:val="415"/>
        </w:trPr>
        <w:tc>
          <w:tcPr>
            <w:tcW w:w="471" w:type="dxa"/>
          </w:tcPr>
          <w:p w14:paraId="3D8D0CB9" w14:textId="6EEE6CA6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599" w:type="dxa"/>
          </w:tcPr>
          <w:p w14:paraId="15F1BD27" w14:textId="039DEF45" w:rsidR="00971F0B" w:rsidRPr="001E1FA4" w:rsidRDefault="00971F0B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971F0B" w14:paraId="06A19A60" w14:textId="77777777" w:rsidTr="00EF6B96">
        <w:trPr>
          <w:trHeight w:val="415"/>
        </w:trPr>
        <w:tc>
          <w:tcPr>
            <w:tcW w:w="471" w:type="dxa"/>
          </w:tcPr>
          <w:p w14:paraId="678918EB" w14:textId="4BCB19F6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599" w:type="dxa"/>
          </w:tcPr>
          <w:p w14:paraId="2D8FF473" w14:textId="1CCC6D90" w:rsidR="00971F0B" w:rsidRPr="001E1FA4" w:rsidRDefault="00971F0B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Director’s Report</w:t>
            </w:r>
          </w:p>
        </w:tc>
      </w:tr>
      <w:tr w:rsidR="00971F0B" w14:paraId="22CCA549" w14:textId="77777777" w:rsidTr="00175090">
        <w:trPr>
          <w:trHeight w:val="666"/>
        </w:trPr>
        <w:tc>
          <w:tcPr>
            <w:tcW w:w="471" w:type="dxa"/>
          </w:tcPr>
          <w:p w14:paraId="0A892A78" w14:textId="49AFBD5F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599" w:type="dxa"/>
          </w:tcPr>
          <w:p w14:paraId="00E71527" w14:textId="05E7E6A3" w:rsidR="00971F0B" w:rsidRDefault="00971F0B" w:rsidP="00971F0B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Action</w:t>
            </w:r>
            <w:r w:rsidRPr="001E1FA4">
              <w:rPr>
                <w:rFonts w:cstheme="minorHAnsi"/>
              </w:rPr>
              <w:t xml:space="preserve"> Items:</w:t>
            </w:r>
          </w:p>
          <w:p w14:paraId="5644A722" w14:textId="203B99C2" w:rsidR="00DB3EC5" w:rsidRPr="00175090" w:rsidRDefault="00417D4B" w:rsidP="00175090">
            <w:pPr>
              <w:pStyle w:val="ListParagraph"/>
              <w:numPr>
                <w:ilvl w:val="0"/>
                <w:numId w:val="9"/>
              </w:numPr>
              <w:ind w:left="1026"/>
              <w:rPr>
                <w:rFonts w:cstheme="minorHAnsi"/>
              </w:rPr>
            </w:pPr>
            <w:r>
              <w:rPr>
                <w:rFonts w:cstheme="minorHAnsi"/>
              </w:rPr>
              <w:t>Approve FY2</w:t>
            </w:r>
            <w:r w:rsidR="005B35E1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 BEST Grant Timeline</w:t>
            </w:r>
          </w:p>
        </w:tc>
      </w:tr>
      <w:tr w:rsidR="00971F0B" w14:paraId="70331289" w14:textId="77777777" w:rsidTr="00F5098A">
        <w:trPr>
          <w:trHeight w:val="1431"/>
        </w:trPr>
        <w:tc>
          <w:tcPr>
            <w:tcW w:w="471" w:type="dxa"/>
          </w:tcPr>
          <w:p w14:paraId="643921D2" w14:textId="7600B887" w:rsidR="00971F0B" w:rsidRPr="001E1FA4" w:rsidRDefault="00971F0B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VIII.</w:t>
            </w:r>
          </w:p>
        </w:tc>
        <w:tc>
          <w:tcPr>
            <w:tcW w:w="9599" w:type="dxa"/>
          </w:tcPr>
          <w:p w14:paraId="7B2A2161" w14:textId="77777777" w:rsidR="00971F0B" w:rsidRDefault="00971F0B" w:rsidP="00971F0B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Pr="001E1FA4">
              <w:rPr>
                <w:rFonts w:cstheme="minorHAnsi"/>
              </w:rPr>
              <w:t xml:space="preserve"> Items:</w:t>
            </w:r>
          </w:p>
          <w:p w14:paraId="21F98F69" w14:textId="77777777" w:rsidR="00417D4B" w:rsidRDefault="00417D4B" w:rsidP="00203D5B">
            <w:pPr>
              <w:pStyle w:val="ListParagraph"/>
              <w:numPr>
                <w:ilvl w:val="0"/>
                <w:numId w:val="9"/>
              </w:numPr>
              <w:ind w:left="1116"/>
              <w:rPr>
                <w:rFonts w:cstheme="minorHAnsi"/>
              </w:rPr>
            </w:pPr>
            <w:r>
              <w:rPr>
                <w:rFonts w:cstheme="minorHAnsi"/>
              </w:rPr>
              <w:t>BEST and Facility Insight Updates</w:t>
            </w:r>
          </w:p>
          <w:p w14:paraId="1D5D3CD6" w14:textId="77777777" w:rsidR="00417D4B" w:rsidRDefault="00227E03" w:rsidP="00203D5B">
            <w:pPr>
              <w:pStyle w:val="ListParagraph"/>
              <w:numPr>
                <w:ilvl w:val="0"/>
                <w:numId w:val="9"/>
              </w:numPr>
              <w:ind w:left="1116"/>
              <w:rPr>
                <w:rFonts w:cstheme="minorHAnsi"/>
              </w:rPr>
            </w:pPr>
            <w:r>
              <w:rPr>
                <w:rFonts w:cstheme="minorHAnsi"/>
              </w:rPr>
              <w:t>Board Training and CCAB Responsibilities</w:t>
            </w:r>
          </w:p>
          <w:p w14:paraId="3E717E5F" w14:textId="24A805FA" w:rsidR="00227E03" w:rsidRDefault="00227E03" w:rsidP="00203D5B">
            <w:pPr>
              <w:pStyle w:val="ListParagraph"/>
              <w:numPr>
                <w:ilvl w:val="0"/>
                <w:numId w:val="9"/>
              </w:numPr>
              <w:ind w:left="1116"/>
              <w:rPr>
                <w:rFonts w:cstheme="minorHAnsi"/>
              </w:rPr>
            </w:pPr>
            <w:r>
              <w:rPr>
                <w:rFonts w:cstheme="minorHAnsi"/>
              </w:rPr>
              <w:t>Assistance Fund Projections and Program Efficiencies</w:t>
            </w:r>
          </w:p>
          <w:p w14:paraId="40469E48" w14:textId="63DCFD34" w:rsidR="00227E03" w:rsidRPr="00A27D21" w:rsidRDefault="00AE47D6" w:rsidP="00A27D21">
            <w:pPr>
              <w:pStyle w:val="ListParagraph"/>
              <w:numPr>
                <w:ilvl w:val="0"/>
                <w:numId w:val="9"/>
              </w:numPr>
              <w:ind w:left="1116"/>
              <w:rPr>
                <w:rFonts w:cstheme="minorHAnsi"/>
              </w:rPr>
            </w:pPr>
            <w:r>
              <w:rPr>
                <w:rFonts w:cstheme="minorHAnsi"/>
              </w:rPr>
              <w:t>Lessons Learned from Past Cycle</w:t>
            </w:r>
          </w:p>
        </w:tc>
      </w:tr>
      <w:tr w:rsidR="00AE47D6" w14:paraId="6C246C89" w14:textId="77777777" w:rsidTr="00EF6B96">
        <w:trPr>
          <w:trHeight w:val="415"/>
        </w:trPr>
        <w:tc>
          <w:tcPr>
            <w:tcW w:w="471" w:type="dxa"/>
          </w:tcPr>
          <w:p w14:paraId="04A25469" w14:textId="50BC2646" w:rsidR="00AE47D6" w:rsidRPr="001E1FA4" w:rsidRDefault="00C76CAF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AE47D6"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0AFECDA8" w14:textId="60169DE3" w:rsidR="00AE47D6" w:rsidRPr="001E1FA4" w:rsidRDefault="00AE47D6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AE47D6" w14:paraId="26A9F1FA" w14:textId="77777777" w:rsidTr="00EF6B96">
        <w:trPr>
          <w:trHeight w:val="415"/>
        </w:trPr>
        <w:tc>
          <w:tcPr>
            <w:tcW w:w="471" w:type="dxa"/>
          </w:tcPr>
          <w:p w14:paraId="620509F2" w14:textId="5D1531DB" w:rsidR="00AE47D6" w:rsidRPr="001E1FA4" w:rsidRDefault="00AE47D6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599" w:type="dxa"/>
          </w:tcPr>
          <w:p w14:paraId="67544362" w14:textId="33AE2FA3" w:rsidR="00AE47D6" w:rsidRPr="001E1FA4" w:rsidRDefault="00AE47D6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  <w:tr w:rsidR="00AE47D6" w14:paraId="5FF685AE" w14:textId="77777777" w:rsidTr="00677C55">
        <w:trPr>
          <w:trHeight w:val="1296"/>
        </w:trPr>
        <w:tc>
          <w:tcPr>
            <w:tcW w:w="471" w:type="dxa"/>
          </w:tcPr>
          <w:p w14:paraId="33A10CE9" w14:textId="67EB338B" w:rsidR="00AE47D6" w:rsidRPr="001E1FA4" w:rsidRDefault="00AE47D6" w:rsidP="00316357">
            <w:pPr>
              <w:rPr>
                <w:rFonts w:cstheme="minorHAnsi"/>
              </w:rPr>
            </w:pPr>
          </w:p>
        </w:tc>
        <w:tc>
          <w:tcPr>
            <w:tcW w:w="9599" w:type="dxa"/>
          </w:tcPr>
          <w:p w14:paraId="2072676D" w14:textId="4126B04A" w:rsidR="00AE47D6" w:rsidRPr="001E1FA4" w:rsidRDefault="00AE47D6" w:rsidP="00971F0B">
            <w:pPr>
              <w:ind w:left="340"/>
              <w:rPr>
                <w:rFonts w:cstheme="minorHAnsi"/>
              </w:rPr>
            </w:pPr>
          </w:p>
        </w:tc>
      </w:tr>
      <w:tr w:rsidR="008233A6" w14:paraId="0AB5FFD4" w14:textId="77777777" w:rsidTr="00677C55">
        <w:trPr>
          <w:trHeight w:val="432"/>
        </w:trPr>
        <w:tc>
          <w:tcPr>
            <w:tcW w:w="471" w:type="dxa"/>
          </w:tcPr>
          <w:p w14:paraId="1DCC0517" w14:textId="77777777" w:rsidR="008233A6" w:rsidRDefault="008233A6" w:rsidP="00971F0B">
            <w:pPr>
              <w:ind w:left="66"/>
              <w:rPr>
                <w:rFonts w:cstheme="minorHAnsi"/>
              </w:rPr>
            </w:pPr>
          </w:p>
          <w:p w14:paraId="18E16A18" w14:textId="77777777" w:rsidR="008233A6" w:rsidRDefault="008233A6" w:rsidP="00971F0B">
            <w:pPr>
              <w:ind w:left="66"/>
              <w:rPr>
                <w:rFonts w:cstheme="minorHAnsi"/>
              </w:rPr>
            </w:pPr>
          </w:p>
          <w:p w14:paraId="4AC26F49" w14:textId="36EC0DFD" w:rsidR="008233A6" w:rsidRDefault="008233A6" w:rsidP="00971F0B">
            <w:pPr>
              <w:ind w:left="66"/>
              <w:rPr>
                <w:rFonts w:cstheme="minorHAnsi"/>
              </w:rPr>
            </w:pPr>
          </w:p>
        </w:tc>
        <w:tc>
          <w:tcPr>
            <w:tcW w:w="9599" w:type="dxa"/>
            <w:vAlign w:val="center"/>
          </w:tcPr>
          <w:p w14:paraId="20341FD5" w14:textId="7937442C" w:rsidR="008233A6" w:rsidRPr="00721B20" w:rsidRDefault="00316357" w:rsidP="00677C55">
            <w:pPr>
              <w:ind w:left="340"/>
              <w:jc w:val="center"/>
              <w:rPr>
                <w:rFonts w:cstheme="minorHAnsi"/>
                <w:b/>
                <w:bCs/>
                <w:u w:val="single"/>
              </w:rPr>
            </w:pPr>
            <w:r w:rsidRPr="00721B20">
              <w:rPr>
                <w:rFonts w:cstheme="minorHAnsi"/>
                <w:b/>
                <w:bCs/>
                <w:u w:val="single"/>
              </w:rPr>
              <w:t>DAY TWO 9:00AM – 1:30PM</w:t>
            </w:r>
          </w:p>
        </w:tc>
      </w:tr>
      <w:tr w:rsidR="00AE47D6" w14:paraId="42DD4CE5" w14:textId="77777777" w:rsidTr="00EF6B96">
        <w:trPr>
          <w:trHeight w:val="415"/>
        </w:trPr>
        <w:tc>
          <w:tcPr>
            <w:tcW w:w="471" w:type="dxa"/>
          </w:tcPr>
          <w:p w14:paraId="73E05DBC" w14:textId="08EA5DF3" w:rsidR="00AE47D6" w:rsidRPr="001E1FA4" w:rsidRDefault="00AE47D6" w:rsidP="00971F0B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599" w:type="dxa"/>
          </w:tcPr>
          <w:p w14:paraId="371F3266" w14:textId="2222F032" w:rsidR="00AE47D6" w:rsidRPr="001E1FA4" w:rsidRDefault="00AE47D6" w:rsidP="00971F0B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Call to Order</w:t>
            </w:r>
          </w:p>
        </w:tc>
      </w:tr>
      <w:tr w:rsidR="00AE47D6" w14:paraId="5E869C3C" w14:textId="77777777" w:rsidTr="00EF6B96">
        <w:trPr>
          <w:trHeight w:val="415"/>
        </w:trPr>
        <w:tc>
          <w:tcPr>
            <w:tcW w:w="471" w:type="dxa"/>
          </w:tcPr>
          <w:p w14:paraId="1028B57B" w14:textId="1D3F55A3" w:rsidR="00AE47D6" w:rsidRPr="001E1FA4" w:rsidRDefault="00AE47D6" w:rsidP="003B732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599" w:type="dxa"/>
          </w:tcPr>
          <w:p w14:paraId="04C6ED34" w14:textId="1D7459C3" w:rsidR="00AE47D6" w:rsidRPr="001E1FA4" w:rsidRDefault="00AE47D6" w:rsidP="003B732D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7B6E90" w14:paraId="55E9FDC4" w14:textId="77777777" w:rsidTr="00721B20">
        <w:trPr>
          <w:trHeight w:val="1188"/>
        </w:trPr>
        <w:tc>
          <w:tcPr>
            <w:tcW w:w="471" w:type="dxa"/>
          </w:tcPr>
          <w:p w14:paraId="6D249A69" w14:textId="11268404" w:rsidR="007B6E90" w:rsidRPr="001E1FA4" w:rsidRDefault="007B6E90" w:rsidP="003B732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III.</w:t>
            </w:r>
          </w:p>
        </w:tc>
        <w:tc>
          <w:tcPr>
            <w:tcW w:w="9599" w:type="dxa"/>
          </w:tcPr>
          <w:p w14:paraId="72E305EF" w14:textId="77777777" w:rsidR="007B6E90" w:rsidRDefault="007B6E90" w:rsidP="003B732D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Pr="001E1FA4">
              <w:rPr>
                <w:rFonts w:cstheme="minorHAnsi"/>
              </w:rPr>
              <w:t xml:space="preserve"> Items:</w:t>
            </w:r>
          </w:p>
          <w:p w14:paraId="29FB355A" w14:textId="77777777" w:rsidR="007B6E90" w:rsidRDefault="00340E8E" w:rsidP="007B6E9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Match Calculations and Weights</w:t>
            </w:r>
          </w:p>
          <w:p w14:paraId="11A3681D" w14:textId="0E65D9E4" w:rsidR="00340E8E" w:rsidRDefault="00340E8E" w:rsidP="007B6E9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BEST Participation in State/Governor Initiatives</w:t>
            </w:r>
          </w:p>
          <w:p w14:paraId="3044AE93" w14:textId="593E5652" w:rsidR="00316357" w:rsidRPr="00721B20" w:rsidRDefault="00340E8E" w:rsidP="00721B20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Future Meetings</w:t>
            </w:r>
            <w:r w:rsidR="00316357">
              <w:rPr>
                <w:rFonts w:cstheme="minorHAnsi"/>
              </w:rPr>
              <w:t>; Wrap Up; Next Steps</w:t>
            </w:r>
          </w:p>
        </w:tc>
      </w:tr>
      <w:tr w:rsidR="007B6E90" w14:paraId="463878EF" w14:textId="77777777" w:rsidTr="00EF6B96">
        <w:trPr>
          <w:trHeight w:val="415"/>
        </w:trPr>
        <w:tc>
          <w:tcPr>
            <w:tcW w:w="471" w:type="dxa"/>
          </w:tcPr>
          <w:p w14:paraId="7CED30DA" w14:textId="3D43D506" w:rsidR="007B6E90" w:rsidRPr="001E1FA4" w:rsidRDefault="00C76CAF" w:rsidP="003B732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IV</w:t>
            </w:r>
            <w:r w:rsidR="007B6E90"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32782537" w14:textId="032CD912" w:rsidR="007B6E90" w:rsidRPr="001E1FA4" w:rsidRDefault="007B6E90" w:rsidP="003B732D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7B6E90" w14:paraId="420F8CCA" w14:textId="77777777" w:rsidTr="00EF6B96">
        <w:trPr>
          <w:trHeight w:val="415"/>
        </w:trPr>
        <w:tc>
          <w:tcPr>
            <w:tcW w:w="471" w:type="dxa"/>
          </w:tcPr>
          <w:p w14:paraId="7F844D60" w14:textId="5541D48A" w:rsidR="007B6E90" w:rsidRPr="001E1FA4" w:rsidRDefault="00721B20" w:rsidP="003B732D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7B6E90">
              <w:rPr>
                <w:rFonts w:cstheme="minorHAnsi"/>
              </w:rPr>
              <w:t>.</w:t>
            </w:r>
          </w:p>
        </w:tc>
        <w:tc>
          <w:tcPr>
            <w:tcW w:w="9599" w:type="dxa"/>
          </w:tcPr>
          <w:p w14:paraId="119952F0" w14:textId="420B603B" w:rsidR="007B6E90" w:rsidRPr="001E1FA4" w:rsidRDefault="007B6E90" w:rsidP="003B732D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default" r:id="rId8"/>
      <w:headerReference w:type="first" r:id="rId9"/>
      <w:footerReference w:type="first" r:id="rId10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F5AEC" w14:textId="77777777" w:rsidR="0090191F" w:rsidRDefault="0090191F" w:rsidP="00492E4D">
      <w:pPr>
        <w:spacing w:after="0" w:line="240" w:lineRule="auto"/>
      </w:pPr>
      <w:r>
        <w:separator/>
      </w:r>
    </w:p>
  </w:endnote>
  <w:endnote w:type="continuationSeparator" w:id="0">
    <w:p w14:paraId="7D6CE182" w14:textId="77777777" w:rsidR="0090191F" w:rsidRDefault="0090191F" w:rsidP="00492E4D">
      <w:pPr>
        <w:spacing w:after="0" w:line="240" w:lineRule="auto"/>
      </w:pPr>
      <w:r>
        <w:continuationSeparator/>
      </w:r>
    </w:p>
  </w:endnote>
  <w:endnote w:type="continuationNotice" w:id="1">
    <w:p w14:paraId="0072CBFE" w14:textId="77777777" w:rsidR="0090191F" w:rsidRDefault="00901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5A65" w14:textId="77777777" w:rsidR="004B2B37" w:rsidRPr="00415394" w:rsidRDefault="00415394" w:rsidP="00415394">
    <w:pPr>
      <w:pStyle w:val="Footer"/>
      <w:jc w:val="center"/>
      <w:rPr>
        <w:rFonts w:ascii="Museo Slab 500" w:hAnsi="Museo Slab 500"/>
        <w:color w:val="498BCA"/>
        <w:sz w:val="20"/>
        <w:szCs w:val="20"/>
      </w:rPr>
    </w:pPr>
    <w:r w:rsidRPr="00415394">
      <w:rPr>
        <w:rFonts w:ascii="Museo Slab 500" w:hAnsi="Museo Slab 500"/>
        <w:color w:val="498BCA"/>
        <w:sz w:val="20"/>
        <w:szCs w:val="20"/>
      </w:rPr>
      <w:t xml:space="preserve">CDE Values: </w:t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All Students, Collaboration, Communication, </w:t>
    </w:r>
    <w:r>
      <w:rPr>
        <w:rFonts w:ascii="Museo Slab 500" w:hAnsi="Museo Slab 500"/>
        <w:color w:val="498BCA"/>
        <w:sz w:val="20"/>
        <w:szCs w:val="20"/>
      </w:rPr>
      <w:br/>
    </w:r>
    <w:r w:rsidR="004B2B37" w:rsidRPr="00415394">
      <w:rPr>
        <w:rFonts w:ascii="Museo Slab 500" w:hAnsi="Museo Slab 500"/>
        <w:color w:val="498BCA"/>
        <w:sz w:val="20"/>
        <w:szCs w:val="20"/>
      </w:rPr>
      <w:t xml:space="preserve">Customer Service, Honesty, Innovation, Integrity, Respect, </w:t>
    </w:r>
    <w:r w:rsidRPr="00415394">
      <w:rPr>
        <w:rFonts w:ascii="Museo Slab 500" w:hAnsi="Museo Slab 500"/>
        <w:color w:val="498BCA"/>
        <w:sz w:val="20"/>
        <w:szCs w:val="20"/>
      </w:rPr>
      <w:t>T</w:t>
    </w:r>
    <w:r w:rsidR="004B2B37" w:rsidRPr="00415394">
      <w:rPr>
        <w:rFonts w:ascii="Museo Slab 500" w:hAnsi="Museo Slab 500"/>
        <w:color w:val="498BCA"/>
        <w:sz w:val="20"/>
        <w:szCs w:val="20"/>
      </w:rPr>
      <w:t>ransparency.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F040" w14:textId="77777777" w:rsidR="0090191F" w:rsidRDefault="0090191F" w:rsidP="00492E4D">
      <w:pPr>
        <w:spacing w:after="0" w:line="240" w:lineRule="auto"/>
      </w:pPr>
      <w:r>
        <w:separator/>
      </w:r>
    </w:p>
  </w:footnote>
  <w:footnote w:type="continuationSeparator" w:id="0">
    <w:p w14:paraId="328BCE89" w14:textId="77777777" w:rsidR="0090191F" w:rsidRDefault="0090191F" w:rsidP="00492E4D">
      <w:pPr>
        <w:spacing w:after="0" w:line="240" w:lineRule="auto"/>
      </w:pPr>
      <w:r>
        <w:continuationSeparator/>
      </w:r>
    </w:p>
  </w:footnote>
  <w:footnote w:type="continuationNotice" w:id="1">
    <w:p w14:paraId="0160260D" w14:textId="77777777" w:rsidR="0090191F" w:rsidRDefault="009019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9E3E1" w14:textId="77777777" w:rsidR="00492E4D" w:rsidRDefault="00492E4D" w:rsidP="005E297F">
    <w:pPr>
      <w:pStyle w:val="Header"/>
      <w:jc w:val="center"/>
    </w:pPr>
    <w:r>
      <w:rPr>
        <w:noProof/>
      </w:rPr>
      <w:drawing>
        <wp:inline distT="0" distB="0" distL="0" distR="0" wp14:anchorId="5E05359F" wp14:editId="07EDCFC7">
          <wp:extent cx="5397500" cy="2525579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6338" cy="2534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397"/>
    <w:multiLevelType w:val="hybridMultilevel"/>
    <w:tmpl w:val="576A1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BD5AF1"/>
    <w:multiLevelType w:val="hybridMultilevel"/>
    <w:tmpl w:val="349EF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0A3036"/>
    <w:multiLevelType w:val="hybridMultilevel"/>
    <w:tmpl w:val="7B5E641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22A1C"/>
    <w:rsid w:val="00041FA5"/>
    <w:rsid w:val="000E0966"/>
    <w:rsid w:val="001163AC"/>
    <w:rsid w:val="001331D3"/>
    <w:rsid w:val="00175090"/>
    <w:rsid w:val="0019619B"/>
    <w:rsid w:val="001E1FA4"/>
    <w:rsid w:val="00203D5B"/>
    <w:rsid w:val="00227E03"/>
    <w:rsid w:val="00231765"/>
    <w:rsid w:val="00246E58"/>
    <w:rsid w:val="0028624B"/>
    <w:rsid w:val="00316357"/>
    <w:rsid w:val="00340E8E"/>
    <w:rsid w:val="00365268"/>
    <w:rsid w:val="003A4DE8"/>
    <w:rsid w:val="003B732D"/>
    <w:rsid w:val="003E2A37"/>
    <w:rsid w:val="003F3CED"/>
    <w:rsid w:val="00404E1B"/>
    <w:rsid w:val="00415394"/>
    <w:rsid w:val="00417D4B"/>
    <w:rsid w:val="004314FB"/>
    <w:rsid w:val="00492E4D"/>
    <w:rsid w:val="004B2B37"/>
    <w:rsid w:val="004E16A5"/>
    <w:rsid w:val="004F7734"/>
    <w:rsid w:val="005327A1"/>
    <w:rsid w:val="00533430"/>
    <w:rsid w:val="0059762B"/>
    <w:rsid w:val="005B35E1"/>
    <w:rsid w:val="005C7430"/>
    <w:rsid w:val="005E297F"/>
    <w:rsid w:val="00602AE6"/>
    <w:rsid w:val="006202DA"/>
    <w:rsid w:val="00654703"/>
    <w:rsid w:val="00677C55"/>
    <w:rsid w:val="006B2DE1"/>
    <w:rsid w:val="006F77E9"/>
    <w:rsid w:val="00721B20"/>
    <w:rsid w:val="00722C37"/>
    <w:rsid w:val="007533C8"/>
    <w:rsid w:val="007568EF"/>
    <w:rsid w:val="00777F9D"/>
    <w:rsid w:val="007B6E90"/>
    <w:rsid w:val="008233A6"/>
    <w:rsid w:val="008F45C9"/>
    <w:rsid w:val="0090191F"/>
    <w:rsid w:val="009301B8"/>
    <w:rsid w:val="00971F0B"/>
    <w:rsid w:val="009A5E2F"/>
    <w:rsid w:val="009A5E79"/>
    <w:rsid w:val="009C0895"/>
    <w:rsid w:val="00A27D21"/>
    <w:rsid w:val="00AC3961"/>
    <w:rsid w:val="00AE47D6"/>
    <w:rsid w:val="00B53ADA"/>
    <w:rsid w:val="00BF2B25"/>
    <w:rsid w:val="00C659FD"/>
    <w:rsid w:val="00C76CAF"/>
    <w:rsid w:val="00C96315"/>
    <w:rsid w:val="00CA569B"/>
    <w:rsid w:val="00CC7C26"/>
    <w:rsid w:val="00CD0363"/>
    <w:rsid w:val="00CF11A1"/>
    <w:rsid w:val="00CF70EC"/>
    <w:rsid w:val="00D55598"/>
    <w:rsid w:val="00D86689"/>
    <w:rsid w:val="00DB3EC5"/>
    <w:rsid w:val="00DE3108"/>
    <w:rsid w:val="00E27EFF"/>
    <w:rsid w:val="00E87C01"/>
    <w:rsid w:val="00EA262A"/>
    <w:rsid w:val="00EF6B96"/>
    <w:rsid w:val="00F469AF"/>
    <w:rsid w:val="00F5098A"/>
    <w:rsid w:val="00F5337F"/>
    <w:rsid w:val="00F706BA"/>
    <w:rsid w:val="00F879E9"/>
    <w:rsid w:val="00FA0E0B"/>
    <w:rsid w:val="00FA55B3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23771"/>
  <w15:chartTrackingRefBased/>
  <w15:docId w15:val="{E6CFF8F6-8DC9-4F50-A791-89B64AC8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Garcia, Angel</cp:lastModifiedBy>
  <cp:revision>48</cp:revision>
  <cp:lastPrinted>2020-01-27T19:40:00Z</cp:lastPrinted>
  <dcterms:created xsi:type="dcterms:W3CDTF">2019-06-18T20:08:00Z</dcterms:created>
  <dcterms:modified xsi:type="dcterms:W3CDTF">2021-08-13T18:54:00Z</dcterms:modified>
</cp:coreProperties>
</file>