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/ch/ spelled 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/ch/ spelled tch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2970"/>
        <w:gridCol w:w="2940"/>
        <w:gridCol w:w="2835"/>
        <w:gridCol w:w="2820"/>
        <w:tblGridChange w:id="0">
          <w:tblGrid>
            <w:gridCol w:w="2835"/>
            <w:gridCol w:w="2970"/>
            <w:gridCol w:w="2940"/>
            <w:gridCol w:w="2835"/>
            <w:gridCol w:w="2820"/>
          </w:tblGrid>
        </w:tblGridChange>
      </w:tblGrid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beach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pinch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patch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lunch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roach</w:t>
            </w:r>
          </w:p>
        </w:tc>
      </w:tr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poach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charm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chant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botch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retch</w:t>
            </w:r>
          </w:p>
        </w:tc>
      </w:tr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latch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reach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cheat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each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catch</w:t>
            </w:r>
          </w:p>
        </w:tc>
      </w:tr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lynch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much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launch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punch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batch</w:t>
            </w:r>
          </w:p>
        </w:tc>
      </w:tr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peach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vouch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pouch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such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fetch</w:t>
            </w:r>
          </w:p>
        </w:tc>
      </w:tr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bunch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broach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coach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stench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leech</w:t>
            </w:r>
          </w:p>
        </w:tc>
      </w:tr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rich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slouch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hutch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which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screech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/j/ spelled -ge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 /j/ spelled -dge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2850"/>
        <w:gridCol w:w="2835"/>
        <w:gridCol w:w="2790"/>
        <w:gridCol w:w="3105"/>
        <w:tblGridChange w:id="0">
          <w:tblGrid>
            <w:gridCol w:w="2820"/>
            <w:gridCol w:w="2850"/>
            <w:gridCol w:w="2835"/>
            <w:gridCol w:w="2790"/>
            <w:gridCol w:w="3105"/>
          </w:tblGrid>
        </w:tblGridChange>
      </w:tblGrid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page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edge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badge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stage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fudge</w:t>
            </w:r>
          </w:p>
        </w:tc>
      </w:tr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ledge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rage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large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merge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forge</w:t>
            </w:r>
          </w:p>
        </w:tc>
      </w:tr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huge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hinge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pledge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engage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smudge</w:t>
            </w:r>
          </w:p>
        </w:tc>
      </w:tr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fridge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plunge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dodge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ridge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knowledge</w:t>
            </w:r>
          </w:p>
        </w:tc>
      </w:tr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budge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bilge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urge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stooge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fringe</w:t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gridCol w:w="4800"/>
        <w:tblGridChange w:id="0">
          <w:tblGrid>
            <w:gridCol w:w="4800"/>
            <w:gridCol w:w="4800"/>
            <w:gridCol w:w="4800"/>
          </w:tblGrid>
        </w:tblGridChange>
      </w:tblGrid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/k/ spelled -ck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/k/ spelled -k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/k/ spelled -c</w:t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pack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stark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panic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back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bunk</w:t>
            </w:r>
          </w:p>
        </w:tc>
      </w:tr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stink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break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fleck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reek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rustic</w:t>
            </w:r>
          </w:p>
        </w:tc>
      </w:tr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cork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steak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leak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picnic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lack</w:t>
            </w:r>
          </w:p>
        </w:tc>
      </w:tr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cook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pink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stack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creek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attic</w:t>
            </w:r>
          </w:p>
        </w:tc>
      </w:tr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attack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punk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wreck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aback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puck</w:t>
            </w:r>
          </w:p>
        </w:tc>
      </w:tr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shack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flick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freak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brink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sneak</w:t>
            </w:r>
          </w:p>
        </w:tc>
      </w:tr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spook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skunk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talk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slack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folk</w:t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Double final consonant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Single final consonant</w:t>
            </w:r>
          </w:p>
        </w:tc>
      </w:tr>
    </w:tbl>
    <w:p w:rsidR="00000000" w:rsidDel="00000000" w:rsidP="00000000" w:rsidRDefault="00000000" w:rsidRPr="00000000" w14:paraId="00000087">
      <w:pPr>
        <w:jc w:val="left"/>
        <w:rPr>
          <w:sz w:val="60"/>
          <w:szCs w:val="6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gloss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mat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fill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pan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fluff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split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loss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stuff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club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fizz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bud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chum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mop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brass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gas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spot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stiff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miss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grin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fuzz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strut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stall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box</w:t>
            </w:r>
          </w:p>
        </w:tc>
      </w:tr>
    </w:tbl>
    <w:p w:rsidR="00000000" w:rsidDel="00000000" w:rsidP="00000000" w:rsidRDefault="00000000" w:rsidRPr="00000000" w14:paraId="000000A6">
      <w:pPr>
        <w:jc w:val="center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left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What is the job of ‘e’?</w:t>
      </w:r>
    </w:p>
    <w:p w:rsidR="00000000" w:rsidDel="00000000" w:rsidP="00000000" w:rsidRDefault="00000000" w:rsidRPr="00000000" w14:paraId="000000A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In English orthography, the letter ‘e’ has nine different jobs it can perform when we see it at the end of a word. Sort the words below by some of the common functions of ‘e’ (keep in mind that in some words, the ‘e’ may be performing more than one job).</w:t>
      </w:r>
    </w:p>
    <w:p w:rsidR="00000000" w:rsidDel="00000000" w:rsidP="00000000" w:rsidRDefault="00000000" w:rsidRPr="00000000" w14:paraId="000000A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gridCol w:w="3600"/>
        <w:tblGridChange w:id="0">
          <w:tblGrid>
            <w:gridCol w:w="3600"/>
            <w:gridCol w:w="3600"/>
            <w:gridCol w:w="3600"/>
            <w:gridCol w:w="3600"/>
          </w:tblGrid>
        </w:tblGridChange>
      </w:tblGrid>
      <w:t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To make the preceding vowel say its long sound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To make ‘c’ or ‘g’ say its soft sound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/s/ or /j/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To keep a word from ending in an “illegal” letter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To keep a word ending in ‘s’ from appearing plural</w:t>
            </w:r>
          </w:p>
        </w:tc>
      </w:tr>
    </w:tbl>
    <w:p w:rsidR="00000000" w:rsidDel="00000000" w:rsidP="00000000" w:rsidRDefault="00000000" w:rsidRPr="00000000" w14:paraId="000000B1">
      <w:pPr>
        <w:jc w:val="center"/>
        <w:rPr>
          <w:sz w:val="60"/>
          <w:szCs w:val="6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close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have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rose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horse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place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dodge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moose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hinge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plane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crave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bide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dance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loose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goose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glue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force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change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race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rope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tease</w:t>
            </w:r>
          </w:p>
        </w:tc>
      </w:tr>
    </w:tbl>
    <w:p w:rsidR="00000000" w:rsidDel="00000000" w:rsidP="00000000" w:rsidRDefault="00000000" w:rsidRPr="00000000" w14:paraId="000000C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What’s The Rule? Support Document</w:t>
      </w:r>
    </w:p>
    <w:p w:rsidR="00000000" w:rsidDel="00000000" w:rsidP="00000000" w:rsidRDefault="00000000" w:rsidRPr="00000000" w14:paraId="000000C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 and TCH</w:t>
      </w:r>
    </w:p>
    <w:p w:rsidR="00000000" w:rsidDel="00000000" w:rsidP="00000000" w:rsidRDefault="00000000" w:rsidRPr="00000000" w14:paraId="000000C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When do we use ‘ch’ to spell /ch/, and when do we use -tch?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In most English words, ch is used to spell the phoneme /ch/:</w:t>
      </w:r>
    </w:p>
    <w:p w:rsidR="00000000" w:rsidDel="00000000" w:rsidP="00000000" w:rsidRDefault="00000000" w:rsidRPr="00000000" w14:paraId="000000D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 at the beginning of a word or syllable (e.g. chant, chip)</w:t>
      </w:r>
    </w:p>
    <w:p w:rsidR="00000000" w:rsidDel="00000000" w:rsidP="00000000" w:rsidRDefault="00000000" w:rsidRPr="00000000" w14:paraId="000000D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At the end of a word or syllable directly following a vowel phoneme that is not short (e.g. beach, roach), OR</w:t>
      </w:r>
    </w:p>
    <w:p w:rsidR="00000000" w:rsidDel="00000000" w:rsidP="00000000" w:rsidRDefault="00000000" w:rsidRPr="00000000" w14:paraId="000000D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At the end of a word when directly preceded by a consonant phoneme </w:t>
      </w:r>
      <w:r w:rsidDel="00000000" w:rsidR="00000000" w:rsidRPr="00000000">
        <w:rPr>
          <w:i w:val="1"/>
          <w:rtl w:val="0"/>
        </w:rPr>
        <w:t xml:space="preserve">(e.g. lunch, belch)</w:t>
      </w:r>
    </w:p>
    <w:p w:rsidR="00000000" w:rsidDel="00000000" w:rsidP="00000000" w:rsidRDefault="00000000" w:rsidRPr="00000000" w14:paraId="000000D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most English words, -tch is used to spell the phoneme /ch/:</w:t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At the end of a syllable directly following a short vowel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There are only 4 exceptions to this rule in English: </w:t>
      </w:r>
      <w:r w:rsidDel="00000000" w:rsidR="00000000" w:rsidRPr="00000000">
        <w:rPr>
          <w:b w:val="1"/>
          <w:i w:val="1"/>
          <w:rtl w:val="0"/>
        </w:rPr>
        <w:t xml:space="preserve">much, such, rich, and which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-GE and -DGE</w:t>
      </w:r>
    </w:p>
    <w:p w:rsidR="00000000" w:rsidDel="00000000" w:rsidP="00000000" w:rsidRDefault="00000000" w:rsidRPr="00000000" w14:paraId="000000DD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At the end of a word, when do we use ‘-ge’ to spell /j/, and when do we use ‘-dge’?</w:t>
      </w:r>
    </w:p>
    <w:p w:rsidR="00000000" w:rsidDel="00000000" w:rsidP="00000000" w:rsidRDefault="00000000" w:rsidRPr="00000000" w14:paraId="000000DF">
      <w:pPr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0" w:firstLine="0"/>
        <w:rPr/>
      </w:pPr>
      <w:r w:rsidDel="00000000" w:rsidR="00000000" w:rsidRPr="00000000">
        <w:rPr>
          <w:rtl w:val="0"/>
        </w:rPr>
        <w:t xml:space="preserve">In English, the letter ‘j’ is not used at the end of words. Therefore, when we hear the phoneme /j/ at the end of a word, it will always be represented by either the grapheme ‘-ge’ or ‘-dge’. Why?</w:t>
      </w:r>
    </w:p>
    <w:p w:rsidR="00000000" w:rsidDel="00000000" w:rsidP="00000000" w:rsidRDefault="00000000" w:rsidRPr="00000000" w14:paraId="000000E1">
      <w:pPr>
        <w:ind w:left="0" w:firstLine="0"/>
        <w:rPr/>
      </w:pPr>
      <w:r w:rsidDel="00000000" w:rsidR="00000000" w:rsidRPr="00000000">
        <w:rPr>
          <w:rtl w:val="0"/>
        </w:rPr>
        <w:t xml:space="preserve"> Since ‘g’ by itself makes the hard sound /g/, the letter ‘g’ must be followed by ‘e’ at the end of a word in order to represent the phoneme /j/.  The role of the silent ‘e’ in this case is to allow the ‘g’ to make it’s soft sound. </w:t>
      </w:r>
    </w:p>
    <w:p w:rsidR="00000000" w:rsidDel="00000000" w:rsidP="00000000" w:rsidRDefault="00000000" w:rsidRPr="00000000" w14:paraId="000000E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0" w:firstLine="0"/>
        <w:rPr/>
      </w:pPr>
      <w:r w:rsidDel="00000000" w:rsidR="00000000" w:rsidRPr="00000000">
        <w:rPr>
          <w:rtl w:val="0"/>
        </w:rPr>
        <w:t xml:space="preserve">At the end of a word, we use ‘-ge’ to spell /j/:</w:t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Directly following a vowel phoneme that is not short (e.g. page, stooge), OR</w:t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When directly preceded by a consonant phoneme (e.g. plunge, bilge)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Since one of the roles of silent ‘e’ at the end of a word is also to influence the preceding vowel to make its long sound, the consonant ‘d’ acts as a guardian to maintain the short vowel sound in some words that end in /j/. 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In these words, the -dge spelling is used to represent the /j/ sound.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0" w:firstLine="0"/>
        <w:rPr/>
      </w:pPr>
      <w:r w:rsidDel="00000000" w:rsidR="00000000" w:rsidRPr="00000000">
        <w:rPr>
          <w:rtl w:val="0"/>
        </w:rPr>
        <w:t xml:space="preserve">At the end of a word, we use ‘-dge’ to spell /j/:</w:t>
      </w:r>
    </w:p>
    <w:p w:rsidR="00000000" w:rsidDel="00000000" w:rsidP="00000000" w:rsidRDefault="00000000" w:rsidRPr="00000000" w14:paraId="000000E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Directly following a short vowel (e.g. badge, ledge)</w:t>
      </w:r>
    </w:p>
    <w:p w:rsidR="00000000" w:rsidDel="00000000" w:rsidP="00000000" w:rsidRDefault="00000000" w:rsidRPr="00000000" w14:paraId="000000E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/k/ spelled k, c, or ck</w:t>
      </w:r>
    </w:p>
    <w:p w:rsidR="00000000" w:rsidDel="00000000" w:rsidP="00000000" w:rsidRDefault="00000000" w:rsidRPr="00000000" w14:paraId="000000E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 English words, when do we use k, c, or -ck to spell /k/?</w:t>
      </w:r>
    </w:p>
    <w:p w:rsidR="00000000" w:rsidDel="00000000" w:rsidP="00000000" w:rsidRDefault="00000000" w:rsidRPr="00000000" w14:paraId="000000F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In most cases, /k/ is spelled with the letter ‘c’ before the vowels ‘a’, ‘o’, and ‘u’ or as part of a consonant blend (cl, cr). Words that violate this rule tend to originate from other languages (e.g. </w:t>
      </w:r>
      <w:r w:rsidDel="00000000" w:rsidR="00000000" w:rsidRPr="00000000">
        <w:rPr>
          <w:i w:val="1"/>
          <w:rtl w:val="0"/>
        </w:rPr>
        <w:t xml:space="preserve">kayak, kangaroo). </w:t>
      </w:r>
      <w:r w:rsidDel="00000000" w:rsidR="00000000" w:rsidRPr="00000000">
        <w:rPr>
          <w:rtl w:val="0"/>
        </w:rPr>
        <w:t xml:space="preserve"> The phoneme /k/ is spelled with the letter ‘k’ when followed by the vowels ‘e’, ‘i’ or ‘y’. 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The spelling ‘-ck’ is used to represent /k/ in a short word with a short vowel sound directly preceding /k/ in the final position </w:t>
      </w:r>
      <w:r w:rsidDel="00000000" w:rsidR="00000000" w:rsidRPr="00000000">
        <w:rPr>
          <w:i w:val="1"/>
          <w:rtl w:val="0"/>
        </w:rPr>
        <w:t xml:space="preserve">(e.g. pack, stick</w:t>
      </w:r>
      <w:r w:rsidDel="00000000" w:rsidR="00000000" w:rsidRPr="00000000">
        <w:rPr>
          <w:rtl w:val="0"/>
        </w:rPr>
        <w:t xml:space="preserve">). When the phoneme /k/ is in the final position following a vowel team or when preceded by a consonant, it will typically be spelled with the letter ‘k’ </w:t>
      </w:r>
      <w:r w:rsidDel="00000000" w:rsidR="00000000" w:rsidRPr="00000000">
        <w:rPr>
          <w:i w:val="1"/>
          <w:rtl w:val="0"/>
        </w:rPr>
        <w:t xml:space="preserve">(e.g. peak, link).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“FLOSS” Rule</w:t>
      </w:r>
    </w:p>
    <w:p w:rsidR="00000000" w:rsidDel="00000000" w:rsidP="00000000" w:rsidRDefault="00000000" w:rsidRPr="00000000" w14:paraId="000000F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 English words, when do we double the final consonant in a one syllable word?</w:t>
      </w:r>
    </w:p>
    <w:p w:rsidR="00000000" w:rsidDel="00000000" w:rsidP="00000000" w:rsidRDefault="00000000" w:rsidRPr="00000000" w14:paraId="000000F8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In a short word with a short vowel sound that ends in ‘f’, ‘l’, ‘s’, or ‘z’, the final consonant will typically be doubled (e.g. </w:t>
      </w:r>
      <w:r w:rsidDel="00000000" w:rsidR="00000000" w:rsidRPr="00000000">
        <w:rPr>
          <w:i w:val="1"/>
          <w:rtl w:val="0"/>
        </w:rPr>
        <w:t xml:space="preserve">puff, bell, less, fizz).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A">
      <w:pPr>
        <w:rPr>
          <w:i w:val="1"/>
        </w:rPr>
      </w:pPr>
      <w:r w:rsidDel="00000000" w:rsidR="00000000" w:rsidRPr="00000000">
        <w:rPr>
          <w:rtl w:val="0"/>
        </w:rPr>
        <w:t xml:space="preserve">Short words with a short vowel sound ending in other consonants will typically be spelled with a single consonant ( e.g. </w:t>
      </w:r>
      <w:r w:rsidDel="00000000" w:rsidR="00000000" w:rsidRPr="00000000">
        <w:rPr>
          <w:i w:val="1"/>
          <w:rtl w:val="0"/>
        </w:rPr>
        <w:t xml:space="preserve">pat, map, tab, can).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sz w:val="28"/>
          <w:szCs w:val="28"/>
        </w:rPr>
      </w:pPr>
      <w:r w:rsidDel="00000000" w:rsidR="00000000" w:rsidRPr="00000000">
        <w:rPr>
          <w:rtl w:val="0"/>
        </w:rPr>
        <w:t xml:space="preserve">Exceptions to this spelling rule are often shortened forms of longer words (e.g. ‘gas’ is short for ‘gasoline’; ‘bus’ is a shortened form of ‘omnibus’) or can be explained by language of origin.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Reference</w:t>
      </w:r>
    </w:p>
    <w:p w:rsidR="00000000" w:rsidDel="00000000" w:rsidP="00000000" w:rsidRDefault="00000000" w:rsidRPr="00000000" w14:paraId="0000010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Moats, Louisa Cook (2010). </w:t>
      </w:r>
      <w:r w:rsidDel="00000000" w:rsidR="00000000" w:rsidRPr="00000000">
        <w:rPr>
          <w:i w:val="1"/>
          <w:sz w:val="24"/>
          <w:szCs w:val="24"/>
          <w:rtl w:val="0"/>
        </w:rPr>
        <w:t xml:space="preserve">Speech to Print: Language Essentials for Teachers, 2nd Edition.</w:t>
      </w:r>
      <w:r w:rsidDel="00000000" w:rsidR="00000000" w:rsidRPr="00000000">
        <w:rPr>
          <w:sz w:val="24"/>
          <w:szCs w:val="24"/>
          <w:rtl w:val="0"/>
        </w:rPr>
        <w:t xml:space="preserve"> Baltimore</w:t>
      </w:r>
      <w:r w:rsidDel="00000000" w:rsidR="00000000" w:rsidRPr="00000000">
        <w:rPr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Paul H. Brooks Publishing Co.</w:t>
      </w:r>
    </w:p>
    <w:sectPr>
      <w:headerReference r:id="rId6" w:type="default"/>
      <w:footerReference r:id="rId7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103">
    <w:pPr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7/1/2021  </w:t>
    </w:r>
    <w:r w:rsidDel="00000000" w:rsidR="00000000" w:rsidRPr="00000000">
      <w:rPr>
        <w:i w:val="1"/>
        <w:sz w:val="24"/>
        <w:szCs w:val="24"/>
        <w:rtl w:val="0"/>
      </w:rPr>
      <w:t xml:space="preserve">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  <w:t xml:space="preserve">    </w:t>
    </w:r>
    <w:r w:rsidDel="00000000" w:rsidR="00000000" w:rsidRPr="00000000">
      <w:rPr/>
      <w:drawing>
        <wp:inline distB="19050" distT="19050" distL="19050" distR="19050">
          <wp:extent cx="1300163" cy="23950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0163" cy="2395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rPr>
        <w:rFonts w:ascii="Calibri" w:cs="Calibri" w:eastAsia="Calibri" w:hAnsi="Calibri"/>
        <w:sz w:val="20"/>
        <w:szCs w:val="20"/>
        <w:highlight w:val="white"/>
      </w:rPr>
    </w:pPr>
    <w:r w:rsidDel="00000000" w:rsidR="00000000" w:rsidRPr="00000000">
      <w:rPr>
        <w:rFonts w:ascii="Calibri" w:cs="Calibri" w:eastAsia="Calibri" w:hAnsi="Calibri"/>
        <w:sz w:val="20"/>
        <w:szCs w:val="20"/>
        <w:highlight w:val="white"/>
        <w:rtl w:val="0"/>
      </w:rPr>
      <w:t xml:space="preserve">Building a Strong Foundation: Developing Early Literacy Skills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