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89"/>
        <w:gridCol w:w="12411"/>
      </w:tblGrid>
      <w:tr w:rsidR="005B5CFB" w:rsidRPr="005B5CFB" w:rsidTr="00A971B8">
        <w:trPr>
          <w:trHeight w:val="589"/>
        </w:trPr>
        <w:tc>
          <w:tcPr>
            <w:tcW w:w="1989" w:type="dxa"/>
            <w:shd w:val="clear" w:color="auto" w:fill="D9D9D9"/>
            <w:vAlign w:val="center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Unit Description:</w:t>
            </w:r>
          </w:p>
        </w:tc>
        <w:tc>
          <w:tcPr>
            <w:tcW w:w="12411" w:type="dxa"/>
            <w:shd w:val="clear" w:color="auto" w:fill="auto"/>
            <w:vAlign w:val="center"/>
          </w:tcPr>
          <w:p w:rsidR="005B5CFB" w:rsidRPr="005B5CFB" w:rsidRDefault="005B5CFB" w:rsidP="009D4898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B5CFB" w:rsidRPr="005B5CFB" w:rsidTr="00A971B8">
        <w:trPr>
          <w:trHeight w:val="778"/>
        </w:trPr>
        <w:tc>
          <w:tcPr>
            <w:tcW w:w="1989" w:type="dxa"/>
            <w:shd w:val="clear" w:color="auto" w:fill="D9D9D9"/>
            <w:vAlign w:val="center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Considerations:</w:t>
            </w:r>
          </w:p>
        </w:tc>
        <w:tc>
          <w:tcPr>
            <w:tcW w:w="12411" w:type="dxa"/>
            <w:shd w:val="clear" w:color="auto" w:fill="auto"/>
            <w:vAlign w:val="center"/>
          </w:tcPr>
          <w:p w:rsidR="005B5CFB" w:rsidRPr="00573D06" w:rsidRDefault="005B5CFB" w:rsidP="00115E10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5B5CFB" w:rsidRPr="005B5CFB" w:rsidTr="009D4898">
        <w:tc>
          <w:tcPr>
            <w:tcW w:w="14400" w:type="dxa"/>
            <w:gridSpan w:val="2"/>
            <w:shd w:val="clear" w:color="000000" w:fill="D8D8D8"/>
            <w:vAlign w:val="center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Unit Generalizations</w:t>
            </w:r>
          </w:p>
        </w:tc>
      </w:tr>
      <w:tr w:rsidR="005B5CFB" w:rsidRPr="005B5CFB" w:rsidTr="009D4898">
        <w:tc>
          <w:tcPr>
            <w:tcW w:w="1989" w:type="dxa"/>
            <w:shd w:val="clear" w:color="000000" w:fill="D8D8D8"/>
            <w:vAlign w:val="center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Key Generalization:</w:t>
            </w:r>
          </w:p>
        </w:tc>
        <w:tc>
          <w:tcPr>
            <w:tcW w:w="12411" w:type="dxa"/>
            <w:shd w:val="clear" w:color="auto" w:fill="auto"/>
            <w:vAlign w:val="center"/>
          </w:tcPr>
          <w:p w:rsidR="005B5CFB" w:rsidRPr="00573D06" w:rsidRDefault="005B5CFB" w:rsidP="00D35A1F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971B8">
        <w:trPr>
          <w:trHeight w:val="913"/>
        </w:trPr>
        <w:tc>
          <w:tcPr>
            <w:tcW w:w="1989" w:type="dxa"/>
            <w:shd w:val="clear" w:color="000000" w:fill="D8D8D8"/>
            <w:vAlign w:val="center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Supporting Generalizations:</w:t>
            </w:r>
          </w:p>
        </w:tc>
        <w:tc>
          <w:tcPr>
            <w:tcW w:w="12411" w:type="dxa"/>
            <w:shd w:val="clear" w:color="auto" w:fill="auto"/>
            <w:vAlign w:val="center"/>
          </w:tcPr>
          <w:p w:rsidR="005B5CFB" w:rsidRPr="00573D06" w:rsidRDefault="005B5CFB" w:rsidP="00D35A1F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B5CFB" w:rsidRPr="005B5CFB" w:rsidRDefault="005B5CFB" w:rsidP="005B5CFB">
      <w:pPr>
        <w:ind w:left="0" w:firstLine="0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14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04"/>
        <w:gridCol w:w="10796"/>
      </w:tblGrid>
      <w:tr w:rsidR="005B5CFB" w:rsidRPr="005B5CFB" w:rsidTr="00AF0FC3">
        <w:tc>
          <w:tcPr>
            <w:tcW w:w="14400" w:type="dxa"/>
            <w:gridSpan w:val="2"/>
            <w:shd w:val="clear" w:color="000000" w:fill="D8D8D8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 xml:space="preserve">Performance Assessment: </w:t>
            </w:r>
            <w:r w:rsidRPr="005B5CFB">
              <w:rPr>
                <w:rFonts w:asciiTheme="minorHAnsi" w:hAnsiTheme="minorHAnsi"/>
                <w:b/>
                <w:i/>
                <w:sz w:val="20"/>
                <w:szCs w:val="20"/>
              </w:rPr>
              <w:t>The capstone/summative assessment for this unit.</w:t>
            </w:r>
          </w:p>
        </w:tc>
      </w:tr>
      <w:tr w:rsidR="005B5CFB" w:rsidRPr="005B5CFB" w:rsidTr="009D4898">
        <w:trPr>
          <w:trHeight w:val="175"/>
        </w:trPr>
        <w:tc>
          <w:tcPr>
            <w:tcW w:w="3604" w:type="dxa"/>
            <w:shd w:val="clear" w:color="000000" w:fill="D8D8D8"/>
          </w:tcPr>
          <w:p w:rsidR="005B5CFB" w:rsidRPr="005B5CFB" w:rsidRDefault="005B5CFB" w:rsidP="009D4898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Claims: </w:t>
            </w:r>
          </w:p>
        </w:tc>
        <w:tc>
          <w:tcPr>
            <w:tcW w:w="10796" w:type="dxa"/>
            <w:shd w:val="clear" w:color="auto" w:fill="auto"/>
          </w:tcPr>
          <w:p w:rsidR="005B5CFB" w:rsidRPr="00573D06" w:rsidRDefault="005B5CFB" w:rsidP="00115E1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971B8">
        <w:trPr>
          <w:trHeight w:val="1003"/>
        </w:trPr>
        <w:tc>
          <w:tcPr>
            <w:tcW w:w="3604" w:type="dxa"/>
            <w:shd w:val="clear" w:color="000000" w:fill="D8D8D8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Stimulus Material:</w:t>
            </w:r>
          </w:p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0796" w:type="dxa"/>
            <w:shd w:val="clear" w:color="auto" w:fill="auto"/>
          </w:tcPr>
          <w:p w:rsidR="005B5CFB" w:rsidRPr="00573D06" w:rsidRDefault="005B5CFB" w:rsidP="00195CB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971B8">
        <w:trPr>
          <w:trHeight w:val="1318"/>
        </w:trPr>
        <w:tc>
          <w:tcPr>
            <w:tcW w:w="3604" w:type="dxa"/>
            <w:shd w:val="clear" w:color="000000" w:fill="D8D8D8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Product/Evidence:</w:t>
            </w:r>
          </w:p>
          <w:p w:rsidR="005B5CFB" w:rsidRPr="005B5CFB" w:rsidRDefault="005B5CFB" w:rsidP="00F70DDE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0796" w:type="dxa"/>
            <w:shd w:val="clear" w:color="auto" w:fill="auto"/>
          </w:tcPr>
          <w:p w:rsidR="005B5CFB" w:rsidRPr="00573D06" w:rsidRDefault="005B5CFB" w:rsidP="00115E1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971B8">
        <w:trPr>
          <w:trHeight w:val="1138"/>
        </w:trPr>
        <w:tc>
          <w:tcPr>
            <w:tcW w:w="3604" w:type="dxa"/>
            <w:shd w:val="clear" w:color="000000" w:fill="D8D8D8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Differentiation:</w:t>
            </w:r>
          </w:p>
          <w:p w:rsidR="005B5CFB" w:rsidRPr="005B5CFB" w:rsidRDefault="005B5CFB" w:rsidP="00436206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0796" w:type="dxa"/>
            <w:shd w:val="clear" w:color="auto" w:fill="auto"/>
          </w:tcPr>
          <w:p w:rsidR="005B5CFB" w:rsidRPr="00573D06" w:rsidRDefault="005B5CFB" w:rsidP="00115E1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B5CFB" w:rsidRPr="005B5CFB" w:rsidRDefault="005B5CFB" w:rsidP="005B5CFB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5B5CFB" w:rsidRPr="005B5CFB" w:rsidTr="00AF0FC3">
        <w:tc>
          <w:tcPr>
            <w:tcW w:w="14400" w:type="dxa"/>
            <w:gridSpan w:val="2"/>
            <w:shd w:val="clear" w:color="auto" w:fill="BFBFBF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Texts for independent reading or for class read aloud to support the content</w:t>
            </w:r>
          </w:p>
        </w:tc>
      </w:tr>
      <w:tr w:rsidR="005B5CFB" w:rsidRPr="005B5CFB" w:rsidTr="00AF0FC3">
        <w:tc>
          <w:tcPr>
            <w:tcW w:w="7200" w:type="dxa"/>
            <w:shd w:val="clear" w:color="auto" w:fill="BFBFBF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Informational/Non-Fiction</w:t>
            </w:r>
          </w:p>
        </w:tc>
        <w:tc>
          <w:tcPr>
            <w:tcW w:w="7200" w:type="dxa"/>
            <w:shd w:val="clear" w:color="auto" w:fill="BFBFBF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Fiction</w:t>
            </w:r>
          </w:p>
        </w:tc>
      </w:tr>
      <w:tr w:rsidR="005B5CFB" w:rsidRPr="005B5CFB" w:rsidTr="00A971B8">
        <w:trPr>
          <w:trHeight w:val="985"/>
        </w:trPr>
        <w:tc>
          <w:tcPr>
            <w:tcW w:w="7200" w:type="dxa"/>
            <w:shd w:val="clear" w:color="auto" w:fill="auto"/>
            <w:noWrap/>
          </w:tcPr>
          <w:p w:rsidR="005B5CFB" w:rsidRPr="00573D06" w:rsidRDefault="005B5CFB" w:rsidP="004B2E6F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0" w:type="dxa"/>
            <w:shd w:val="clear" w:color="auto" w:fill="auto"/>
            <w:noWrap/>
          </w:tcPr>
          <w:p w:rsidR="005B5CFB" w:rsidRPr="00573D06" w:rsidRDefault="005B5CFB" w:rsidP="004B2E6F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B5CFB" w:rsidRPr="005B5CFB" w:rsidRDefault="005B5CFB" w:rsidP="005B5CFB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88"/>
        <w:gridCol w:w="1321"/>
        <w:gridCol w:w="4777"/>
        <w:gridCol w:w="1350"/>
        <w:gridCol w:w="6464"/>
      </w:tblGrid>
      <w:tr w:rsidR="005B5CFB" w:rsidRPr="005B5CFB" w:rsidTr="00AF0FC3">
        <w:tc>
          <w:tcPr>
            <w:tcW w:w="14400" w:type="dxa"/>
            <w:gridSpan w:val="5"/>
            <w:shd w:val="clear" w:color="auto" w:fill="BFBFBF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Ongoing Discipline-Specific Learning Experiences</w:t>
            </w:r>
          </w:p>
        </w:tc>
      </w:tr>
      <w:tr w:rsidR="005B5CFB" w:rsidRPr="005B5CFB" w:rsidTr="009D4898">
        <w:tc>
          <w:tcPr>
            <w:tcW w:w="488" w:type="dxa"/>
            <w:vMerge w:val="restart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</w:tc>
        <w:tc>
          <w:tcPr>
            <w:tcW w:w="1321" w:type="dxa"/>
            <w:vMerge w:val="restart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Description:</w:t>
            </w:r>
          </w:p>
        </w:tc>
        <w:tc>
          <w:tcPr>
            <w:tcW w:w="4777" w:type="dxa"/>
            <w:vMerge w:val="restart"/>
            <w:shd w:val="clear" w:color="auto" w:fill="auto"/>
            <w:noWrap/>
          </w:tcPr>
          <w:p w:rsidR="005B5CFB" w:rsidRPr="00E640DB" w:rsidRDefault="005B5CFB" w:rsidP="005B5CF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6464" w:type="dxa"/>
            <w:shd w:val="clear" w:color="auto" w:fill="auto"/>
          </w:tcPr>
          <w:p w:rsidR="005B5CFB" w:rsidRPr="0007497F" w:rsidRDefault="005B5CFB" w:rsidP="005B5CF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9D4898">
        <w:tc>
          <w:tcPr>
            <w:tcW w:w="488" w:type="dxa"/>
            <w:vMerge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77" w:type="dxa"/>
            <w:vMerge/>
            <w:shd w:val="clear" w:color="auto" w:fill="auto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6464" w:type="dxa"/>
            <w:shd w:val="clear" w:color="auto" w:fill="auto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B5CFB" w:rsidRPr="005B5CFB" w:rsidTr="00A971B8">
        <w:trPr>
          <w:trHeight w:val="1084"/>
        </w:trPr>
        <w:tc>
          <w:tcPr>
            <w:tcW w:w="488" w:type="dxa"/>
            <w:vMerge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Skills:</w:t>
            </w:r>
          </w:p>
        </w:tc>
        <w:tc>
          <w:tcPr>
            <w:tcW w:w="4777" w:type="dxa"/>
            <w:shd w:val="clear" w:color="auto" w:fill="auto"/>
            <w:noWrap/>
          </w:tcPr>
          <w:p w:rsidR="005B5CFB" w:rsidRPr="005B5CFB" w:rsidRDefault="005B5CFB" w:rsidP="008B2902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6464" w:type="dxa"/>
            <w:shd w:val="clear" w:color="auto" w:fill="auto"/>
          </w:tcPr>
          <w:p w:rsidR="005B5CFB" w:rsidRPr="005B5CFB" w:rsidRDefault="005B5CFB" w:rsidP="00024BF8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14400" w:type="dxa"/>
            <w:gridSpan w:val="5"/>
            <w:shd w:val="clear" w:color="auto" w:fill="BFBFBF"/>
            <w:noWrap/>
          </w:tcPr>
          <w:p w:rsidR="00A971B8" w:rsidRPr="00A971B8" w:rsidRDefault="00A971B8" w:rsidP="00F90659">
            <w:pPr>
              <w:ind w:left="0" w:firstLine="0"/>
              <w:rPr>
                <w:rFonts w:asciiTheme="minorHAnsi" w:hAnsiTheme="minorHAnsi"/>
                <w:b/>
                <w:sz w:val="2"/>
                <w:szCs w:val="20"/>
              </w:rPr>
            </w:pPr>
          </w:p>
        </w:tc>
      </w:tr>
      <w:tr w:rsidR="00A971B8" w:rsidRPr="005B5CFB" w:rsidTr="00F90659">
        <w:tc>
          <w:tcPr>
            <w:tcW w:w="488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321" w:type="dxa"/>
            <w:vMerge w:val="restart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Description:</w:t>
            </w:r>
          </w:p>
        </w:tc>
        <w:tc>
          <w:tcPr>
            <w:tcW w:w="4777" w:type="dxa"/>
            <w:vMerge w:val="restart"/>
            <w:shd w:val="clear" w:color="auto" w:fill="auto"/>
            <w:noWrap/>
          </w:tcPr>
          <w:p w:rsidR="00A971B8" w:rsidRPr="00E640DB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6464" w:type="dxa"/>
            <w:shd w:val="clear" w:color="auto" w:fill="auto"/>
          </w:tcPr>
          <w:p w:rsidR="00A971B8" w:rsidRPr="0007497F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488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77" w:type="dxa"/>
            <w:vMerge/>
            <w:shd w:val="clear" w:color="auto" w:fill="auto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6464" w:type="dxa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A971B8">
        <w:trPr>
          <w:trHeight w:val="922"/>
        </w:trPr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Skills:</w:t>
            </w:r>
          </w:p>
        </w:tc>
        <w:tc>
          <w:tcPr>
            <w:tcW w:w="47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A971B8" w:rsidTr="00F90659">
        <w:tc>
          <w:tcPr>
            <w:tcW w:w="14400" w:type="dxa"/>
            <w:gridSpan w:val="5"/>
            <w:shd w:val="clear" w:color="auto" w:fill="BFBFBF"/>
            <w:noWrap/>
          </w:tcPr>
          <w:p w:rsidR="00A971B8" w:rsidRPr="00A971B8" w:rsidRDefault="00A971B8" w:rsidP="00F90659">
            <w:pPr>
              <w:ind w:left="0" w:firstLine="0"/>
              <w:rPr>
                <w:rFonts w:asciiTheme="minorHAnsi" w:hAnsiTheme="minorHAnsi"/>
                <w:b/>
                <w:sz w:val="2"/>
                <w:szCs w:val="20"/>
              </w:rPr>
            </w:pPr>
          </w:p>
        </w:tc>
      </w:tr>
      <w:tr w:rsidR="00A971B8" w:rsidRPr="0007497F" w:rsidTr="00F90659">
        <w:tc>
          <w:tcPr>
            <w:tcW w:w="488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321" w:type="dxa"/>
            <w:vMerge w:val="restart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Description:</w:t>
            </w:r>
          </w:p>
        </w:tc>
        <w:tc>
          <w:tcPr>
            <w:tcW w:w="4777" w:type="dxa"/>
            <w:vMerge w:val="restart"/>
            <w:shd w:val="clear" w:color="auto" w:fill="auto"/>
            <w:noWrap/>
          </w:tcPr>
          <w:p w:rsidR="00A971B8" w:rsidRPr="00E640DB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6464" w:type="dxa"/>
            <w:shd w:val="clear" w:color="auto" w:fill="auto"/>
          </w:tcPr>
          <w:p w:rsidR="00A971B8" w:rsidRPr="0007497F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488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77" w:type="dxa"/>
            <w:vMerge/>
            <w:shd w:val="clear" w:color="auto" w:fill="auto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6464" w:type="dxa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A971B8">
        <w:trPr>
          <w:trHeight w:val="1102"/>
        </w:trPr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Skills:</w:t>
            </w:r>
          </w:p>
        </w:tc>
        <w:tc>
          <w:tcPr>
            <w:tcW w:w="47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B5CFB" w:rsidRPr="005B5CFB" w:rsidRDefault="005B5CFB" w:rsidP="005B5CFB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400"/>
      </w:tblGrid>
      <w:tr w:rsidR="005B5CFB" w:rsidRPr="005B5CFB" w:rsidTr="00AF0FC3">
        <w:tc>
          <w:tcPr>
            <w:tcW w:w="14400" w:type="dxa"/>
            <w:shd w:val="clear" w:color="auto" w:fill="BFBFBF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Prior Knowledge and Experiences</w:t>
            </w:r>
          </w:p>
        </w:tc>
      </w:tr>
      <w:tr w:rsidR="005B5CFB" w:rsidRPr="005B5CFB" w:rsidTr="00AF0FC3">
        <w:tc>
          <w:tcPr>
            <w:tcW w:w="14400" w:type="dxa"/>
            <w:shd w:val="clear" w:color="auto" w:fill="auto"/>
            <w:noWrap/>
          </w:tcPr>
          <w:p w:rsidR="005B5CFB" w:rsidRPr="00573D06" w:rsidRDefault="00A24BDE" w:rsidP="00AD45D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573D06">
              <w:rPr>
                <w:rFonts w:asciiTheme="minorHAnsi" w:hAnsiTheme="minorHAnsi"/>
                <w:sz w:val="20"/>
                <w:szCs w:val="20"/>
              </w:rPr>
              <w:t xml:space="preserve">The description of the working knowledge and skills necessary </w:t>
            </w:r>
            <w:r w:rsidR="002E5BB7" w:rsidRPr="00573D06">
              <w:rPr>
                <w:rFonts w:asciiTheme="minorHAnsi" w:hAnsiTheme="minorHAnsi"/>
                <w:sz w:val="20"/>
                <w:szCs w:val="20"/>
              </w:rPr>
              <w:t xml:space="preserve">for students </w:t>
            </w:r>
            <w:r w:rsidRPr="00573D06">
              <w:rPr>
                <w:rFonts w:asciiTheme="minorHAnsi" w:hAnsiTheme="minorHAnsi"/>
                <w:sz w:val="20"/>
                <w:szCs w:val="20"/>
              </w:rPr>
              <w:t>to access the learning experience</w:t>
            </w:r>
            <w:r w:rsidR="002E5BB7" w:rsidRPr="00573D06">
              <w:rPr>
                <w:rFonts w:asciiTheme="minorHAnsi" w:hAnsiTheme="minorHAnsi"/>
                <w:sz w:val="20"/>
                <w:szCs w:val="20"/>
              </w:rPr>
              <w:t>s</w:t>
            </w:r>
            <w:r w:rsidRPr="00573D06">
              <w:rPr>
                <w:rFonts w:asciiTheme="minorHAnsi" w:hAnsiTheme="minorHAnsi"/>
                <w:sz w:val="20"/>
                <w:szCs w:val="20"/>
              </w:rPr>
              <w:t xml:space="preserve"> throughout the unit.  Teachers will use their professional judgment and knowledge of their students </w:t>
            </w:r>
            <w:r w:rsidR="003020E3">
              <w:rPr>
                <w:rFonts w:asciiTheme="minorHAnsi" w:hAnsiTheme="minorHAnsi"/>
                <w:sz w:val="20"/>
                <w:szCs w:val="20"/>
              </w:rPr>
              <w:t xml:space="preserve">(including information gained from relevant pre-assessments) </w:t>
            </w:r>
            <w:r w:rsidRPr="00573D06">
              <w:rPr>
                <w:rFonts w:asciiTheme="minorHAnsi" w:hAnsiTheme="minorHAnsi"/>
                <w:sz w:val="20"/>
                <w:szCs w:val="20"/>
              </w:rPr>
              <w:t>to determine the kinds of introductory learning experiences and/or reinforcement experiences that may need to be delivered</w:t>
            </w:r>
            <w:r w:rsidR="00AD45D2">
              <w:rPr>
                <w:rFonts w:asciiTheme="minorHAnsi" w:hAnsiTheme="minorHAnsi"/>
                <w:sz w:val="20"/>
                <w:szCs w:val="20"/>
              </w:rPr>
              <w:t xml:space="preserve"> prior to or within the unit.  </w:t>
            </w:r>
          </w:p>
        </w:tc>
      </w:tr>
    </w:tbl>
    <w:p w:rsidR="009D4898" w:rsidRDefault="009D4898" w:rsidP="005B5CFB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:rsidR="00A971B8" w:rsidRDefault="00A971B8" w:rsidP="005B5CFB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:rsidR="00A971B8" w:rsidRDefault="00A971B8" w:rsidP="005B5CFB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5B5CFB" w:rsidRPr="005B5CFB" w:rsidTr="00AF0FC3">
        <w:tc>
          <w:tcPr>
            <w:tcW w:w="14781" w:type="dxa"/>
            <w:gridSpan w:val="3"/>
            <w:shd w:val="clear" w:color="auto" w:fill="A6A6A6"/>
            <w:noWrap/>
          </w:tcPr>
          <w:p w:rsidR="005B5CFB" w:rsidRPr="005B5CFB" w:rsidRDefault="009D4898" w:rsidP="00A971B8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br w:type="page"/>
            </w:r>
            <w:r w:rsidR="00A971B8">
              <w:rPr>
                <w:rFonts w:asciiTheme="minorHAnsi" w:hAnsiTheme="minorHAnsi"/>
                <w:b/>
                <w:sz w:val="20"/>
                <w:szCs w:val="20"/>
              </w:rPr>
              <w:t>Learning Experience #1</w:t>
            </w:r>
          </w:p>
        </w:tc>
      </w:tr>
      <w:tr w:rsidR="005B5CFB" w:rsidRPr="005B5CFB" w:rsidTr="00AF0FC3">
        <w:tc>
          <w:tcPr>
            <w:tcW w:w="14781" w:type="dxa"/>
            <w:gridSpan w:val="3"/>
            <w:shd w:val="clear" w:color="auto" w:fill="D9D9D9"/>
            <w:noWrap/>
          </w:tcPr>
          <w:p w:rsidR="003020E3" w:rsidRPr="00A971B8" w:rsidRDefault="00A971B8" w:rsidP="00A971B8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</w:t>
            </w:r>
            <w:r w:rsidRPr="00A971B8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 w:rsidRPr="00A971B8">
              <w:rPr>
                <w:rFonts w:asciiTheme="minorHAnsi" w:hAnsiTheme="minorHAnsi"/>
                <w:sz w:val="28"/>
                <w:szCs w:val="20"/>
              </w:rPr>
              <w:t>So that Students can</w:t>
            </w:r>
            <w:r w:rsidRPr="00A971B8">
              <w:rPr>
                <w:rFonts w:asciiTheme="minorHAnsi" w:hAnsiTheme="minorHAnsi"/>
                <w:sz w:val="28"/>
                <w:szCs w:val="20"/>
              </w:rPr>
              <w:t>…</w:t>
            </w:r>
          </w:p>
        </w:tc>
      </w:tr>
      <w:tr w:rsidR="005B5CFB" w:rsidRPr="005B5CFB" w:rsidTr="00AF0FC3">
        <w:tc>
          <w:tcPr>
            <w:tcW w:w="3706" w:type="dxa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9D4898" w:rsidRPr="00E3162A" w:rsidRDefault="009D4898" w:rsidP="00A971B8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F0FC3">
        <w:tc>
          <w:tcPr>
            <w:tcW w:w="3706" w:type="dxa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5B5CFB" w:rsidRPr="00E3162A" w:rsidRDefault="005B5CFB" w:rsidP="00E3162A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F0FC3">
        <w:tc>
          <w:tcPr>
            <w:tcW w:w="3706" w:type="dxa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5B5CFB" w:rsidRPr="00E3162A" w:rsidRDefault="005B5CFB" w:rsidP="001B6AE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F0FC3">
        <w:tc>
          <w:tcPr>
            <w:tcW w:w="3706" w:type="dxa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5B5CFB" w:rsidRPr="0007497F" w:rsidRDefault="005B5CFB" w:rsidP="005B5CF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5CFB" w:rsidRPr="005B5CFB" w:rsidTr="00AF0FC3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5B5CFB" w:rsidRPr="005B5CFB" w:rsidTr="009D4898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9D4898" w:rsidRPr="003020E3" w:rsidRDefault="009D4898" w:rsidP="00A971B8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9D4898" w:rsidRPr="005B5CFB" w:rsidRDefault="009D4898" w:rsidP="00A971B8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B5CFB" w:rsidRPr="005B5CFB" w:rsidTr="00AF0FC3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5B5CFB" w:rsidRPr="005B5CFB" w:rsidRDefault="00024BF8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="005B5CFB"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5B5CFB" w:rsidRPr="005B5CFB" w:rsidTr="00A971B8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1B6AED" w:rsidRPr="005B5CFB" w:rsidRDefault="001B6AED" w:rsidP="003020E3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5B5CFB" w:rsidRPr="005B5CFB" w:rsidRDefault="005B5CFB" w:rsidP="008B2902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B5CFB" w:rsidRPr="005B5CFB" w:rsidTr="00AF0FC3">
        <w:tc>
          <w:tcPr>
            <w:tcW w:w="3706" w:type="dxa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5B5CFB" w:rsidRPr="005B5CFB" w:rsidRDefault="005B5CFB" w:rsidP="00A971B8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B5CFB" w:rsidRPr="005B5CFB" w:rsidTr="00AF0FC3">
        <w:tc>
          <w:tcPr>
            <w:tcW w:w="3706" w:type="dxa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5B5CFB" w:rsidRPr="005B5CFB" w:rsidRDefault="005B5CFB" w:rsidP="00A971B8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B5CFB" w:rsidRPr="005B5CFB" w:rsidTr="00AF0FC3">
        <w:tc>
          <w:tcPr>
            <w:tcW w:w="3706" w:type="dxa"/>
            <w:shd w:val="clear" w:color="auto" w:fill="D9D9D9"/>
            <w:noWrap/>
          </w:tcPr>
          <w:p w:rsidR="005B5CFB" w:rsidRPr="005B5CFB" w:rsidRDefault="005B5CFB" w:rsidP="005B5CF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5B5CFB" w:rsidRPr="005B5CFB" w:rsidRDefault="005B5CFB" w:rsidP="00A971B8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C57E0F" w:rsidRDefault="00C57E0F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A971B8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#2</w:t>
            </w:r>
          </w:p>
        </w:tc>
      </w:tr>
      <w:tr w:rsidR="00A971B8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A971B8" w:rsidRPr="00A971B8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07497F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3020E3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971B8" w:rsidRDefault="00A971B8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A971B8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#3</w:t>
            </w:r>
          </w:p>
        </w:tc>
      </w:tr>
      <w:tr w:rsidR="00A971B8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A971B8" w:rsidRPr="00A971B8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07497F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3020E3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971B8" w:rsidRDefault="00A971B8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A971B8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#4</w:t>
            </w:r>
          </w:p>
        </w:tc>
      </w:tr>
      <w:tr w:rsidR="00A971B8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A971B8" w:rsidRPr="00A971B8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07497F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3020E3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971B8" w:rsidRDefault="00A971B8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A971B8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#5</w:t>
            </w:r>
          </w:p>
        </w:tc>
      </w:tr>
      <w:tr w:rsidR="00A971B8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A971B8" w:rsidRPr="00A971B8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07497F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3020E3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971B8" w:rsidRDefault="00A971B8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A971B8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#6</w:t>
            </w:r>
          </w:p>
        </w:tc>
      </w:tr>
      <w:tr w:rsidR="00A971B8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A971B8" w:rsidRPr="00A971B8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E3162A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A971B8" w:rsidRPr="0007497F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1B8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3020E3" w:rsidRDefault="00A971B8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A971B8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971B8" w:rsidRPr="005B5CFB" w:rsidTr="00F90659">
        <w:tc>
          <w:tcPr>
            <w:tcW w:w="3706" w:type="dxa"/>
            <w:shd w:val="clear" w:color="auto" w:fill="D9D9D9"/>
            <w:noWrap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A971B8" w:rsidRPr="005B5CFB" w:rsidRDefault="00A971B8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971B8" w:rsidRDefault="00A971B8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052A70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#7</w:t>
            </w:r>
          </w:p>
        </w:tc>
      </w:tr>
      <w:tr w:rsidR="00052A70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052A70" w:rsidRPr="00A971B8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07497F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3020E3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52A70" w:rsidRDefault="00052A70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052A70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#8</w:t>
            </w:r>
          </w:p>
        </w:tc>
      </w:tr>
      <w:tr w:rsidR="00052A70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052A70" w:rsidRPr="00A971B8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07497F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3020E3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52A70" w:rsidRDefault="00052A70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052A70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Learning Experience #9</w:t>
            </w:r>
          </w:p>
        </w:tc>
      </w:tr>
      <w:tr w:rsidR="00052A70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052A70" w:rsidRPr="00A971B8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07497F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3020E3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52A70" w:rsidRDefault="00052A70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tbl>
      <w:tblPr>
        <w:tblW w:w="14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5320"/>
        <w:gridCol w:w="5755"/>
      </w:tblGrid>
      <w:tr w:rsidR="00052A70" w:rsidRPr="005B5CFB" w:rsidTr="00F90659">
        <w:tc>
          <w:tcPr>
            <w:tcW w:w="14781" w:type="dxa"/>
            <w:gridSpan w:val="3"/>
            <w:shd w:val="clear" w:color="auto" w:fill="A6A6A6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br w:type="page"/>
              <w:t>Learning Experience #1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052A70" w:rsidRPr="005B5CFB" w:rsidTr="00F90659">
        <w:tc>
          <w:tcPr>
            <w:tcW w:w="14781" w:type="dxa"/>
            <w:gridSpan w:val="3"/>
            <w:shd w:val="clear" w:color="auto" w:fill="D9D9D9"/>
            <w:noWrap/>
          </w:tcPr>
          <w:p w:rsidR="00052A70" w:rsidRPr="00A971B8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A971B8">
              <w:rPr>
                <w:rFonts w:asciiTheme="minorHAnsi" w:hAnsiTheme="minorHAnsi"/>
                <w:sz w:val="28"/>
                <w:szCs w:val="20"/>
              </w:rPr>
              <w:t>The Teacher may…. So that Students can…</w:t>
            </w: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Generalization Connection(s):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Teacher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Student Resources: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E3162A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Assessment:</w:t>
            </w:r>
          </w:p>
        </w:tc>
        <w:tc>
          <w:tcPr>
            <w:tcW w:w="11075" w:type="dxa"/>
            <w:gridSpan w:val="2"/>
            <w:shd w:val="clear" w:color="auto" w:fill="auto"/>
            <w:noWrap/>
          </w:tcPr>
          <w:p w:rsidR="00052A70" w:rsidRPr="0007497F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A70" w:rsidRPr="005B5CFB" w:rsidTr="00F90659">
        <w:trPr>
          <w:trHeight w:val="184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Differentiation:</w:t>
            </w:r>
          </w:p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5B5CFB">
              <w:rPr>
                <w:rFonts w:asciiTheme="minorHAnsi" w:hAnsiTheme="minorHAnsi"/>
                <w:b/>
                <w:bCs/>
                <w:sz w:val="20"/>
                <w:szCs w:val="20"/>
              </w:rPr>
              <w:t>Multiple means for students to access content and multiple modes for student to express understanding.)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3020E3" w:rsidRDefault="00052A70" w:rsidP="00F9065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 w:val="restart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br w:type="page"/>
            </w: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Extensions for depth and complexity:</w:t>
            </w:r>
          </w:p>
        </w:tc>
        <w:tc>
          <w:tcPr>
            <w:tcW w:w="5320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Access (Resources and/or Process)</w:t>
            </w:r>
          </w:p>
        </w:tc>
        <w:tc>
          <w:tcPr>
            <w:tcW w:w="5755" w:type="dxa"/>
            <w:shd w:val="clear" w:color="auto" w:fill="D9D9D9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Expression (Products and/or Performance)</w:t>
            </w:r>
          </w:p>
        </w:tc>
      </w:tr>
      <w:tr w:rsidR="00052A70" w:rsidRPr="005B5CFB" w:rsidTr="00F90659">
        <w:trPr>
          <w:cantSplit/>
          <w:trHeight w:val="20"/>
        </w:trPr>
        <w:tc>
          <w:tcPr>
            <w:tcW w:w="3706" w:type="dxa"/>
            <w:vMerge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Content: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Key Skills: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52A70" w:rsidRPr="005B5CFB" w:rsidTr="00F90659">
        <w:tc>
          <w:tcPr>
            <w:tcW w:w="3706" w:type="dxa"/>
            <w:shd w:val="clear" w:color="auto" w:fill="D9D9D9"/>
            <w:noWrap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B5CFB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</w:p>
        </w:tc>
        <w:tc>
          <w:tcPr>
            <w:tcW w:w="11075" w:type="dxa"/>
            <w:gridSpan w:val="2"/>
            <w:shd w:val="clear" w:color="auto" w:fill="auto"/>
          </w:tcPr>
          <w:p w:rsidR="00052A70" w:rsidRPr="005B5CFB" w:rsidRDefault="00052A70" w:rsidP="00F90659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52A70" w:rsidRDefault="00052A70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052A70" w:rsidSect="00F656DB">
      <w:headerReference w:type="default" r:id="rId9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17" w:rsidRDefault="00423A17" w:rsidP="00F36A58">
      <w:r>
        <w:separator/>
      </w:r>
    </w:p>
  </w:endnote>
  <w:endnote w:type="continuationSeparator" w:id="0">
    <w:p w:rsidR="00423A17" w:rsidRDefault="00423A17" w:rsidP="00F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17" w:rsidRDefault="00423A17" w:rsidP="00F36A58">
      <w:r>
        <w:separator/>
      </w:r>
    </w:p>
  </w:footnote>
  <w:footnote w:type="continuationSeparator" w:id="0">
    <w:p w:rsidR="00423A17" w:rsidRDefault="00423A17" w:rsidP="00F36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98" w:rsidRPr="00F36A58" w:rsidRDefault="009D4898" w:rsidP="009D4898">
    <w:pPr>
      <w:ind w:left="0" w:firstLine="0"/>
      <w:jc w:val="center"/>
      <w:rPr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>Instructional Unit Development</w:t>
    </w:r>
    <w:r w:rsidR="00A971B8">
      <w:rPr>
        <w:rFonts w:asciiTheme="minorHAnsi" w:hAnsiTheme="minorHAnsi"/>
        <w:b/>
        <w:sz w:val="20"/>
        <w:szCs w:val="20"/>
      </w:rPr>
      <w:t xml:space="preserve">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6CF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1772A0"/>
    <w:multiLevelType w:val="hybridMultilevel"/>
    <w:tmpl w:val="19A09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CC4213"/>
    <w:multiLevelType w:val="hybridMultilevel"/>
    <w:tmpl w:val="2152B790"/>
    <w:lvl w:ilvl="0" w:tplc="699AA1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163DD"/>
    <w:multiLevelType w:val="multilevel"/>
    <w:tmpl w:val="C722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2363A"/>
    <w:multiLevelType w:val="hybridMultilevel"/>
    <w:tmpl w:val="291A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16C2D"/>
    <w:multiLevelType w:val="hybridMultilevel"/>
    <w:tmpl w:val="04163C1E"/>
    <w:lvl w:ilvl="0" w:tplc="B52250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6C4059"/>
    <w:multiLevelType w:val="hybridMultilevel"/>
    <w:tmpl w:val="781C61D0"/>
    <w:lvl w:ilvl="0" w:tplc="C7604F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70754"/>
    <w:multiLevelType w:val="hybridMultilevel"/>
    <w:tmpl w:val="C6AA0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39131F"/>
    <w:multiLevelType w:val="hybridMultilevel"/>
    <w:tmpl w:val="6180E822"/>
    <w:lvl w:ilvl="0" w:tplc="054477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9C4A33"/>
    <w:multiLevelType w:val="hybridMultilevel"/>
    <w:tmpl w:val="AE2AF7E2"/>
    <w:lvl w:ilvl="0" w:tplc="699AA1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104C7"/>
    <w:multiLevelType w:val="hybridMultilevel"/>
    <w:tmpl w:val="66C04D26"/>
    <w:lvl w:ilvl="0" w:tplc="0846D5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8748E0"/>
    <w:multiLevelType w:val="multilevel"/>
    <w:tmpl w:val="1856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7D3268"/>
    <w:multiLevelType w:val="hybridMultilevel"/>
    <w:tmpl w:val="C2A6F010"/>
    <w:lvl w:ilvl="0" w:tplc="58F066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11F84"/>
    <w:multiLevelType w:val="hybridMultilevel"/>
    <w:tmpl w:val="9CC2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84880"/>
    <w:multiLevelType w:val="hybridMultilevel"/>
    <w:tmpl w:val="1544254C"/>
    <w:lvl w:ilvl="0" w:tplc="2952AB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0303BB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017DD3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6A004F"/>
    <w:multiLevelType w:val="hybridMultilevel"/>
    <w:tmpl w:val="10AA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F52DEA"/>
    <w:multiLevelType w:val="multilevel"/>
    <w:tmpl w:val="2F12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B797D"/>
    <w:multiLevelType w:val="hybridMultilevel"/>
    <w:tmpl w:val="11985900"/>
    <w:lvl w:ilvl="0" w:tplc="E0326A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6AE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2F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C4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48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84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0C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8F9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4A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E5995"/>
    <w:multiLevelType w:val="hybridMultilevel"/>
    <w:tmpl w:val="76143FF2"/>
    <w:lvl w:ilvl="0" w:tplc="98F8ED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94424"/>
    <w:multiLevelType w:val="multilevel"/>
    <w:tmpl w:val="A7E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333066"/>
    <w:multiLevelType w:val="hybridMultilevel"/>
    <w:tmpl w:val="E4BEE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367448"/>
    <w:multiLevelType w:val="hybridMultilevel"/>
    <w:tmpl w:val="1F323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DD4B8A"/>
    <w:multiLevelType w:val="hybridMultilevel"/>
    <w:tmpl w:val="3C120752"/>
    <w:lvl w:ilvl="0" w:tplc="290C32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7E7F63"/>
    <w:multiLevelType w:val="multilevel"/>
    <w:tmpl w:val="7EEA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70BC1"/>
    <w:multiLevelType w:val="hybridMultilevel"/>
    <w:tmpl w:val="1D00DD0A"/>
    <w:lvl w:ilvl="0" w:tplc="5268BE82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6825D3"/>
    <w:multiLevelType w:val="hybridMultilevel"/>
    <w:tmpl w:val="8CF282DA"/>
    <w:lvl w:ilvl="0" w:tplc="5268BE8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B5C36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97481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8"/>
  </w:num>
  <w:num w:numId="3">
    <w:abstractNumId w:val="20"/>
  </w:num>
  <w:num w:numId="4">
    <w:abstractNumId w:val="6"/>
  </w:num>
  <w:num w:numId="5">
    <w:abstractNumId w:val="25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  <w:num w:numId="11">
    <w:abstractNumId w:val="21"/>
  </w:num>
  <w:num w:numId="12">
    <w:abstractNumId w:val="18"/>
  </w:num>
  <w:num w:numId="13">
    <w:abstractNumId w:val="11"/>
  </w:num>
  <w:num w:numId="14">
    <w:abstractNumId w:val="26"/>
  </w:num>
  <w:num w:numId="15">
    <w:abstractNumId w:val="13"/>
  </w:num>
  <w:num w:numId="16">
    <w:abstractNumId w:val="1"/>
  </w:num>
  <w:num w:numId="17">
    <w:abstractNumId w:val="23"/>
  </w:num>
  <w:num w:numId="18">
    <w:abstractNumId w:val="17"/>
  </w:num>
  <w:num w:numId="19">
    <w:abstractNumId w:val="5"/>
  </w:num>
  <w:num w:numId="20">
    <w:abstractNumId w:val="14"/>
  </w:num>
  <w:num w:numId="21">
    <w:abstractNumId w:val="8"/>
  </w:num>
  <w:num w:numId="22">
    <w:abstractNumId w:val="12"/>
  </w:num>
  <w:num w:numId="23">
    <w:abstractNumId w:val="24"/>
  </w:num>
  <w:num w:numId="24">
    <w:abstractNumId w:val="7"/>
  </w:num>
  <w:num w:numId="25">
    <w:abstractNumId w:val="22"/>
  </w:num>
  <w:num w:numId="26">
    <w:abstractNumId w:val="29"/>
  </w:num>
  <w:num w:numId="27">
    <w:abstractNumId w:val="30"/>
  </w:num>
  <w:num w:numId="28">
    <w:abstractNumId w:val="16"/>
  </w:num>
  <w:num w:numId="29">
    <w:abstractNumId w:val="15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33"/>
    <w:rsid w:val="000007FD"/>
    <w:rsid w:val="0000149A"/>
    <w:rsid w:val="000036C2"/>
    <w:rsid w:val="000063C0"/>
    <w:rsid w:val="00016F99"/>
    <w:rsid w:val="00024BF8"/>
    <w:rsid w:val="00034172"/>
    <w:rsid w:val="000470FE"/>
    <w:rsid w:val="000529DD"/>
    <w:rsid w:val="00052A70"/>
    <w:rsid w:val="00065DD3"/>
    <w:rsid w:val="000728AC"/>
    <w:rsid w:val="0007497F"/>
    <w:rsid w:val="000875E1"/>
    <w:rsid w:val="000910A8"/>
    <w:rsid w:val="000B1167"/>
    <w:rsid w:val="000B2D43"/>
    <w:rsid w:val="000B3191"/>
    <w:rsid w:val="000B630F"/>
    <w:rsid w:val="000C05BA"/>
    <w:rsid w:val="000D089A"/>
    <w:rsid w:val="000D2207"/>
    <w:rsid w:val="000D2958"/>
    <w:rsid w:val="000D6755"/>
    <w:rsid w:val="000D73F6"/>
    <w:rsid w:val="000E4270"/>
    <w:rsid w:val="000E54AC"/>
    <w:rsid w:val="000E74E5"/>
    <w:rsid w:val="000E7E98"/>
    <w:rsid w:val="000F1AA5"/>
    <w:rsid w:val="000F35E8"/>
    <w:rsid w:val="000F56D7"/>
    <w:rsid w:val="00107284"/>
    <w:rsid w:val="00112135"/>
    <w:rsid w:val="0011270D"/>
    <w:rsid w:val="00115E10"/>
    <w:rsid w:val="00122021"/>
    <w:rsid w:val="00125E85"/>
    <w:rsid w:val="0013710B"/>
    <w:rsid w:val="001406EE"/>
    <w:rsid w:val="00144939"/>
    <w:rsid w:val="0014751D"/>
    <w:rsid w:val="00153510"/>
    <w:rsid w:val="00154ECB"/>
    <w:rsid w:val="00155DE7"/>
    <w:rsid w:val="001646D2"/>
    <w:rsid w:val="00167860"/>
    <w:rsid w:val="001749E8"/>
    <w:rsid w:val="001951E1"/>
    <w:rsid w:val="00195CB7"/>
    <w:rsid w:val="00197B6A"/>
    <w:rsid w:val="001A50CB"/>
    <w:rsid w:val="001B5068"/>
    <w:rsid w:val="001B5F07"/>
    <w:rsid w:val="001B6AED"/>
    <w:rsid w:val="001B6B55"/>
    <w:rsid w:val="001C53AD"/>
    <w:rsid w:val="001D01C0"/>
    <w:rsid w:val="001F0C8B"/>
    <w:rsid w:val="001F5B7D"/>
    <w:rsid w:val="0020176D"/>
    <w:rsid w:val="00230248"/>
    <w:rsid w:val="002404E2"/>
    <w:rsid w:val="00245712"/>
    <w:rsid w:val="0025049C"/>
    <w:rsid w:val="00254293"/>
    <w:rsid w:val="00255AB1"/>
    <w:rsid w:val="002633A6"/>
    <w:rsid w:val="002713D7"/>
    <w:rsid w:val="002813AD"/>
    <w:rsid w:val="00281B05"/>
    <w:rsid w:val="0028514C"/>
    <w:rsid w:val="002866F5"/>
    <w:rsid w:val="00297371"/>
    <w:rsid w:val="002A582B"/>
    <w:rsid w:val="002B422F"/>
    <w:rsid w:val="002C424E"/>
    <w:rsid w:val="002C5D8B"/>
    <w:rsid w:val="002C75C4"/>
    <w:rsid w:val="002D1719"/>
    <w:rsid w:val="002D49D1"/>
    <w:rsid w:val="002D4B80"/>
    <w:rsid w:val="002E5BB7"/>
    <w:rsid w:val="002E7B4B"/>
    <w:rsid w:val="002E7E78"/>
    <w:rsid w:val="002F378F"/>
    <w:rsid w:val="002F4B8B"/>
    <w:rsid w:val="003011E5"/>
    <w:rsid w:val="003020E3"/>
    <w:rsid w:val="00302D44"/>
    <w:rsid w:val="00304C52"/>
    <w:rsid w:val="003117E8"/>
    <w:rsid w:val="00317C33"/>
    <w:rsid w:val="00322B29"/>
    <w:rsid w:val="003372B0"/>
    <w:rsid w:val="00343F7B"/>
    <w:rsid w:val="00344A93"/>
    <w:rsid w:val="003458BA"/>
    <w:rsid w:val="00347243"/>
    <w:rsid w:val="00367A30"/>
    <w:rsid w:val="0037498B"/>
    <w:rsid w:val="00377112"/>
    <w:rsid w:val="0038584C"/>
    <w:rsid w:val="0039211E"/>
    <w:rsid w:val="00394AF3"/>
    <w:rsid w:val="0039551D"/>
    <w:rsid w:val="00397B7D"/>
    <w:rsid w:val="003A66C1"/>
    <w:rsid w:val="003B136A"/>
    <w:rsid w:val="003B1E12"/>
    <w:rsid w:val="003B2329"/>
    <w:rsid w:val="003B44B4"/>
    <w:rsid w:val="003C177D"/>
    <w:rsid w:val="003C73B8"/>
    <w:rsid w:val="003C7B19"/>
    <w:rsid w:val="003D1ED4"/>
    <w:rsid w:val="003D7844"/>
    <w:rsid w:val="003E77B3"/>
    <w:rsid w:val="003F2D8C"/>
    <w:rsid w:val="003F7610"/>
    <w:rsid w:val="00423A17"/>
    <w:rsid w:val="00426672"/>
    <w:rsid w:val="00434551"/>
    <w:rsid w:val="00435C7A"/>
    <w:rsid w:val="00435F32"/>
    <w:rsid w:val="00436206"/>
    <w:rsid w:val="004428B0"/>
    <w:rsid w:val="00445A09"/>
    <w:rsid w:val="00445E27"/>
    <w:rsid w:val="00455ED5"/>
    <w:rsid w:val="00456D71"/>
    <w:rsid w:val="00467EB2"/>
    <w:rsid w:val="00471A4D"/>
    <w:rsid w:val="00473219"/>
    <w:rsid w:val="00482D07"/>
    <w:rsid w:val="00482F27"/>
    <w:rsid w:val="00486096"/>
    <w:rsid w:val="00486CD1"/>
    <w:rsid w:val="0049026A"/>
    <w:rsid w:val="004A5F52"/>
    <w:rsid w:val="004A6111"/>
    <w:rsid w:val="004B2E6F"/>
    <w:rsid w:val="004B4603"/>
    <w:rsid w:val="004C68AE"/>
    <w:rsid w:val="004D2474"/>
    <w:rsid w:val="004E040D"/>
    <w:rsid w:val="004E1F2B"/>
    <w:rsid w:val="004E20E7"/>
    <w:rsid w:val="004E523E"/>
    <w:rsid w:val="004E72A7"/>
    <w:rsid w:val="004F0CBF"/>
    <w:rsid w:val="00513672"/>
    <w:rsid w:val="0051577B"/>
    <w:rsid w:val="005231F6"/>
    <w:rsid w:val="005275D1"/>
    <w:rsid w:val="00530230"/>
    <w:rsid w:val="00535B95"/>
    <w:rsid w:val="00545D3C"/>
    <w:rsid w:val="00547B0E"/>
    <w:rsid w:val="00552719"/>
    <w:rsid w:val="00556168"/>
    <w:rsid w:val="005637AE"/>
    <w:rsid w:val="00573D06"/>
    <w:rsid w:val="005754A3"/>
    <w:rsid w:val="005766AF"/>
    <w:rsid w:val="005858FD"/>
    <w:rsid w:val="00597A57"/>
    <w:rsid w:val="005A7414"/>
    <w:rsid w:val="005B5CFB"/>
    <w:rsid w:val="005C15C4"/>
    <w:rsid w:val="005C35AC"/>
    <w:rsid w:val="005D1FB6"/>
    <w:rsid w:val="005D5D73"/>
    <w:rsid w:val="005F2C5B"/>
    <w:rsid w:val="0060108E"/>
    <w:rsid w:val="00603303"/>
    <w:rsid w:val="006034D4"/>
    <w:rsid w:val="0060634D"/>
    <w:rsid w:val="00611003"/>
    <w:rsid w:val="00614424"/>
    <w:rsid w:val="006160F7"/>
    <w:rsid w:val="006207DE"/>
    <w:rsid w:val="0062599C"/>
    <w:rsid w:val="00626571"/>
    <w:rsid w:val="00633AFB"/>
    <w:rsid w:val="0063593C"/>
    <w:rsid w:val="00636511"/>
    <w:rsid w:val="00637830"/>
    <w:rsid w:val="00645B24"/>
    <w:rsid w:val="00651FCD"/>
    <w:rsid w:val="00653C35"/>
    <w:rsid w:val="006607A2"/>
    <w:rsid w:val="00661C13"/>
    <w:rsid w:val="006741FE"/>
    <w:rsid w:val="00683D2E"/>
    <w:rsid w:val="006855CD"/>
    <w:rsid w:val="00695537"/>
    <w:rsid w:val="00695A9C"/>
    <w:rsid w:val="006A50C7"/>
    <w:rsid w:val="006C75EE"/>
    <w:rsid w:val="006D329C"/>
    <w:rsid w:val="006D61E3"/>
    <w:rsid w:val="006E0EC1"/>
    <w:rsid w:val="006E6321"/>
    <w:rsid w:val="006E6F82"/>
    <w:rsid w:val="006F068B"/>
    <w:rsid w:val="006F4A4A"/>
    <w:rsid w:val="00702C2A"/>
    <w:rsid w:val="00741EE4"/>
    <w:rsid w:val="007467C3"/>
    <w:rsid w:val="0075471B"/>
    <w:rsid w:val="0075481B"/>
    <w:rsid w:val="0076416B"/>
    <w:rsid w:val="007700F4"/>
    <w:rsid w:val="00773B18"/>
    <w:rsid w:val="00781C72"/>
    <w:rsid w:val="00784893"/>
    <w:rsid w:val="00796FBD"/>
    <w:rsid w:val="007A1106"/>
    <w:rsid w:val="007A18FD"/>
    <w:rsid w:val="007A2059"/>
    <w:rsid w:val="007A242C"/>
    <w:rsid w:val="007A5554"/>
    <w:rsid w:val="007A6536"/>
    <w:rsid w:val="007C3F70"/>
    <w:rsid w:val="007C46AC"/>
    <w:rsid w:val="007D3448"/>
    <w:rsid w:val="007E1612"/>
    <w:rsid w:val="007E390D"/>
    <w:rsid w:val="007E4A8E"/>
    <w:rsid w:val="007F0FF0"/>
    <w:rsid w:val="007F1785"/>
    <w:rsid w:val="007F2C82"/>
    <w:rsid w:val="00802BF6"/>
    <w:rsid w:val="00816C6E"/>
    <w:rsid w:val="00833158"/>
    <w:rsid w:val="00841CF2"/>
    <w:rsid w:val="008436E0"/>
    <w:rsid w:val="00856AAB"/>
    <w:rsid w:val="00856C5F"/>
    <w:rsid w:val="00861571"/>
    <w:rsid w:val="00863DC2"/>
    <w:rsid w:val="00864BF1"/>
    <w:rsid w:val="0086657F"/>
    <w:rsid w:val="00874048"/>
    <w:rsid w:val="0087468F"/>
    <w:rsid w:val="00875EC3"/>
    <w:rsid w:val="0088207E"/>
    <w:rsid w:val="008851AC"/>
    <w:rsid w:val="00896F55"/>
    <w:rsid w:val="008A1146"/>
    <w:rsid w:val="008A127A"/>
    <w:rsid w:val="008A17E9"/>
    <w:rsid w:val="008B2902"/>
    <w:rsid w:val="008B2FDF"/>
    <w:rsid w:val="008B3544"/>
    <w:rsid w:val="008B3D93"/>
    <w:rsid w:val="008D08BE"/>
    <w:rsid w:val="008E37C3"/>
    <w:rsid w:val="008F0930"/>
    <w:rsid w:val="008F0CBC"/>
    <w:rsid w:val="008F47D5"/>
    <w:rsid w:val="008F5939"/>
    <w:rsid w:val="00901A0E"/>
    <w:rsid w:val="0093017C"/>
    <w:rsid w:val="0094083C"/>
    <w:rsid w:val="009428EE"/>
    <w:rsid w:val="009554DF"/>
    <w:rsid w:val="009573A6"/>
    <w:rsid w:val="00957F0E"/>
    <w:rsid w:val="0097730C"/>
    <w:rsid w:val="0098195B"/>
    <w:rsid w:val="0098418D"/>
    <w:rsid w:val="00995E45"/>
    <w:rsid w:val="009A2D83"/>
    <w:rsid w:val="009B2412"/>
    <w:rsid w:val="009B423D"/>
    <w:rsid w:val="009B509C"/>
    <w:rsid w:val="009B68A8"/>
    <w:rsid w:val="009C079B"/>
    <w:rsid w:val="009D1B8A"/>
    <w:rsid w:val="009D4898"/>
    <w:rsid w:val="009E524E"/>
    <w:rsid w:val="009E5AAD"/>
    <w:rsid w:val="009F1433"/>
    <w:rsid w:val="009F2B1F"/>
    <w:rsid w:val="009F4C8E"/>
    <w:rsid w:val="00A0213C"/>
    <w:rsid w:val="00A10253"/>
    <w:rsid w:val="00A24BDE"/>
    <w:rsid w:val="00A405F7"/>
    <w:rsid w:val="00A50629"/>
    <w:rsid w:val="00A63D7D"/>
    <w:rsid w:val="00A64A9C"/>
    <w:rsid w:val="00A728EC"/>
    <w:rsid w:val="00A7353F"/>
    <w:rsid w:val="00A73914"/>
    <w:rsid w:val="00A74FBF"/>
    <w:rsid w:val="00A758B1"/>
    <w:rsid w:val="00A80EE4"/>
    <w:rsid w:val="00A8574A"/>
    <w:rsid w:val="00A86B29"/>
    <w:rsid w:val="00A91620"/>
    <w:rsid w:val="00A93598"/>
    <w:rsid w:val="00A971B8"/>
    <w:rsid w:val="00AA2CD5"/>
    <w:rsid w:val="00AA4E66"/>
    <w:rsid w:val="00AB1D95"/>
    <w:rsid w:val="00AB20BA"/>
    <w:rsid w:val="00AC433C"/>
    <w:rsid w:val="00AD45D2"/>
    <w:rsid w:val="00AD5B2E"/>
    <w:rsid w:val="00AD5BF5"/>
    <w:rsid w:val="00AE0209"/>
    <w:rsid w:val="00AF0FC3"/>
    <w:rsid w:val="00AF54E5"/>
    <w:rsid w:val="00B001B5"/>
    <w:rsid w:val="00B008AA"/>
    <w:rsid w:val="00B056E0"/>
    <w:rsid w:val="00B06133"/>
    <w:rsid w:val="00B1290E"/>
    <w:rsid w:val="00B13ECB"/>
    <w:rsid w:val="00B221B8"/>
    <w:rsid w:val="00B30450"/>
    <w:rsid w:val="00B36CB8"/>
    <w:rsid w:val="00B37CAB"/>
    <w:rsid w:val="00B37D7C"/>
    <w:rsid w:val="00B42467"/>
    <w:rsid w:val="00B642F2"/>
    <w:rsid w:val="00B95539"/>
    <w:rsid w:val="00B97B47"/>
    <w:rsid w:val="00BA3CDE"/>
    <w:rsid w:val="00BA43DD"/>
    <w:rsid w:val="00BA7DF1"/>
    <w:rsid w:val="00BB6826"/>
    <w:rsid w:val="00BD25DB"/>
    <w:rsid w:val="00BE00EE"/>
    <w:rsid w:val="00BE620C"/>
    <w:rsid w:val="00BF044B"/>
    <w:rsid w:val="00BF1681"/>
    <w:rsid w:val="00C066AA"/>
    <w:rsid w:val="00C1062C"/>
    <w:rsid w:val="00C148BA"/>
    <w:rsid w:val="00C17FA4"/>
    <w:rsid w:val="00C24049"/>
    <w:rsid w:val="00C26287"/>
    <w:rsid w:val="00C27622"/>
    <w:rsid w:val="00C34FD3"/>
    <w:rsid w:val="00C3549C"/>
    <w:rsid w:val="00C40C25"/>
    <w:rsid w:val="00C40D97"/>
    <w:rsid w:val="00C51B9F"/>
    <w:rsid w:val="00C53277"/>
    <w:rsid w:val="00C57256"/>
    <w:rsid w:val="00C57E0F"/>
    <w:rsid w:val="00C61A89"/>
    <w:rsid w:val="00C61B9A"/>
    <w:rsid w:val="00C66E81"/>
    <w:rsid w:val="00C707C4"/>
    <w:rsid w:val="00C8196F"/>
    <w:rsid w:val="00C81D27"/>
    <w:rsid w:val="00CA7990"/>
    <w:rsid w:val="00CA7F3C"/>
    <w:rsid w:val="00CC5299"/>
    <w:rsid w:val="00CC54DA"/>
    <w:rsid w:val="00CC69BD"/>
    <w:rsid w:val="00CF002C"/>
    <w:rsid w:val="00CF64CC"/>
    <w:rsid w:val="00D00C12"/>
    <w:rsid w:val="00D05289"/>
    <w:rsid w:val="00D07268"/>
    <w:rsid w:val="00D22134"/>
    <w:rsid w:val="00D2372C"/>
    <w:rsid w:val="00D35A1F"/>
    <w:rsid w:val="00D42EE0"/>
    <w:rsid w:val="00D436AC"/>
    <w:rsid w:val="00D4633C"/>
    <w:rsid w:val="00D524C6"/>
    <w:rsid w:val="00D5423D"/>
    <w:rsid w:val="00D61804"/>
    <w:rsid w:val="00D62669"/>
    <w:rsid w:val="00D65BD1"/>
    <w:rsid w:val="00D66B56"/>
    <w:rsid w:val="00D67963"/>
    <w:rsid w:val="00D763A1"/>
    <w:rsid w:val="00D76BD3"/>
    <w:rsid w:val="00D844BE"/>
    <w:rsid w:val="00DA39B8"/>
    <w:rsid w:val="00DA4810"/>
    <w:rsid w:val="00DA4C7F"/>
    <w:rsid w:val="00DA58A3"/>
    <w:rsid w:val="00DB02A2"/>
    <w:rsid w:val="00DB2E11"/>
    <w:rsid w:val="00DC7A01"/>
    <w:rsid w:val="00DD007A"/>
    <w:rsid w:val="00DD0951"/>
    <w:rsid w:val="00DD4FA2"/>
    <w:rsid w:val="00DF3791"/>
    <w:rsid w:val="00DF60E5"/>
    <w:rsid w:val="00E00F9E"/>
    <w:rsid w:val="00E3162A"/>
    <w:rsid w:val="00E31B8F"/>
    <w:rsid w:val="00E43474"/>
    <w:rsid w:val="00E53439"/>
    <w:rsid w:val="00E640DB"/>
    <w:rsid w:val="00E6414D"/>
    <w:rsid w:val="00E65B19"/>
    <w:rsid w:val="00E67E88"/>
    <w:rsid w:val="00E73183"/>
    <w:rsid w:val="00E762EA"/>
    <w:rsid w:val="00E8078D"/>
    <w:rsid w:val="00E81A7A"/>
    <w:rsid w:val="00E8224F"/>
    <w:rsid w:val="00E85EB0"/>
    <w:rsid w:val="00EA3DFB"/>
    <w:rsid w:val="00EA706B"/>
    <w:rsid w:val="00EC4835"/>
    <w:rsid w:val="00EC54EA"/>
    <w:rsid w:val="00EC5920"/>
    <w:rsid w:val="00EC7CF6"/>
    <w:rsid w:val="00ED5544"/>
    <w:rsid w:val="00ED590B"/>
    <w:rsid w:val="00EE28DE"/>
    <w:rsid w:val="00EE5699"/>
    <w:rsid w:val="00EE769C"/>
    <w:rsid w:val="00EF580F"/>
    <w:rsid w:val="00F30021"/>
    <w:rsid w:val="00F32751"/>
    <w:rsid w:val="00F33AD2"/>
    <w:rsid w:val="00F36A58"/>
    <w:rsid w:val="00F37360"/>
    <w:rsid w:val="00F415B6"/>
    <w:rsid w:val="00F423FA"/>
    <w:rsid w:val="00F6132B"/>
    <w:rsid w:val="00F61EDA"/>
    <w:rsid w:val="00F656DB"/>
    <w:rsid w:val="00F70315"/>
    <w:rsid w:val="00F70DDE"/>
    <w:rsid w:val="00F71B84"/>
    <w:rsid w:val="00F726F6"/>
    <w:rsid w:val="00F823DC"/>
    <w:rsid w:val="00F84F0B"/>
    <w:rsid w:val="00F868F3"/>
    <w:rsid w:val="00F90E08"/>
    <w:rsid w:val="00F96838"/>
    <w:rsid w:val="00FA5801"/>
    <w:rsid w:val="00FB079D"/>
    <w:rsid w:val="00FB09D8"/>
    <w:rsid w:val="00FB486C"/>
    <w:rsid w:val="00FC1F65"/>
    <w:rsid w:val="00FD3AC4"/>
    <w:rsid w:val="00FE1CCC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C3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7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E31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C3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7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E31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22B7-0590-4679-A5AB-C70B83ED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Huffman_A</dc:creator>
  <cp:lastModifiedBy>Huffman, Anna</cp:lastModifiedBy>
  <cp:revision>3</cp:revision>
  <cp:lastPrinted>2014-04-22T19:22:00Z</cp:lastPrinted>
  <dcterms:created xsi:type="dcterms:W3CDTF">2014-08-28T17:07:00Z</dcterms:created>
  <dcterms:modified xsi:type="dcterms:W3CDTF">2014-08-28T17:19:00Z</dcterms:modified>
</cp:coreProperties>
</file>